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2"/>
              </w:rPr>
              <w:t xml:space="preserve">Постановление Правительства ХМАО - Югры от 04.03.2016 N 59-п</w:t>
              <w:br/>
              <w:t xml:space="preserve">(ред. от 29.09.2025)</w:t>
              <w:br/>
              <w:t xml:space="preserve">"Об обеспечении питанием обучающихся в образовательных организациях в Ханты-Мансийском автономном округе - Югре"</w:t>
              <w:br/>
              <w:t xml:space="preserve">(вместе с "Порядком обеспечения питанием обучающихся в государственных общеобразовательных организациях, государственных образовательных организациях, осуществляющих образовательную деятельность по образовательным программам среднего профессионального образования, находящихся в ведении исполнительных органов Ханты-Мансийского автономного округа - Югры, частных профессиональных образовательных организациях, расположенных в Ханты-Мансийском автономном округе - Югре", "Порядком предоставления субвенций из бюджета Ханты-Мансийского автономного округа - Югры бюджетам муниципальных районов и городских округов Ханты-Мансийского автономного округа - Югры на осуществление переданного отдельного государственного полномочия по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 из малоимущих семей, обучающихся с ограниченными возможностями здоровья, детей-инвалидов, не относящихся к обучающимся с ограниченными возможностями здоровья, членов семей участников специальной военной операции, граждан Российской Федерации, призванных на военную службу по мобилизации в Вооруженные Силы Российской Федерации, получающих основное общее и среднее общее образование в муниципальных общеобразовательных организациях, образование в частных общеобразовательных организациях, в виде предоставления двухразового питания в учебное время по месту нахождения общеобразовательной организации, получающих начальное общее образование в муниципальных общеобразовательных организациях, в виде предоставления одноразового питания в учебное время по месту нахождения общеобразовательной организации, а также получающих социальную поддержку в виде денежной компенсации обучающимся общеобразовательных организаций с ограниченными возможностями здоровья, детям-инвалидам, не относящимся к обучающимся с ограниченными возможностями здоровья, обучение которых организовано на дому", "Порядком предоставления денежной компенсации за двухразовое питание обучающихся с ограниченными возможностями здоровья, детей-инвалидов, не относящихся к обучающимся с ограниченными возможностями здоровья, осваивающих основные общеобразовательные программы, обучение которых организовано общеобразовательными организациями на дому")</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06.10.2025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ХАНТЫ-МАНСИЙСКОГО АВТОНОМНОГО ОКРУГА - ЮГРЫ</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4 марта 2016 г. N 59-п</w:t>
      </w:r>
    </w:p>
    <w:p>
      <w:pPr>
        <w:pStyle w:val="2"/>
        <w:jc w:val="center"/>
      </w:pPr>
      <w:r>
        <w:rPr>
          <w:sz w:val="20"/>
        </w:rPr>
      </w:r>
    </w:p>
    <w:p>
      <w:pPr>
        <w:pStyle w:val="2"/>
        <w:jc w:val="center"/>
      </w:pPr>
      <w:r>
        <w:rPr>
          <w:sz w:val="20"/>
        </w:rPr>
        <w:t xml:space="preserve">ОБ ОБЕСПЕЧЕНИИ ПИТАНИЕМ ОБУЧАЮЩИХСЯ В ОБРАЗОВАТЕЛЬНЫХ</w:t>
      </w:r>
    </w:p>
    <w:p>
      <w:pPr>
        <w:pStyle w:val="2"/>
        <w:jc w:val="center"/>
      </w:pPr>
      <w:r>
        <w:rPr>
          <w:sz w:val="20"/>
        </w:rPr>
        <w:t xml:space="preserve">ОРГАНИЗАЦИЯХ В ХАНТЫ-МАНСИЙСКОМ АВТОНОМНОМ ОКРУГЕ - ЮГРЕ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ХМАО - Югры от 13.01.2017 </w:t>
            </w:r>
            <w:hyperlink w:history="0" r:id="rId7" w:tooltip="Постановление Правительства ХМАО - Югры от 13.01.2017 N 3-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3-п</w:t>
              </w:r>
            </w:hyperlink>
            <w:r>
              <w:rPr>
                <w:sz w:val="20"/>
                <w:color w:val="392c69"/>
              </w:rPr>
              <w:t xml:space="preserve">,</w:t>
            </w:r>
          </w:p>
          <w:p>
            <w:pPr>
              <w:pStyle w:val="0"/>
              <w:jc w:val="center"/>
            </w:pPr>
            <w:r>
              <w:rPr>
                <w:sz w:val="20"/>
                <w:color w:val="392c69"/>
              </w:rPr>
              <w:t xml:space="preserve">от 12.05.2017 </w:t>
            </w:r>
            <w:hyperlink w:history="0" r:id="rId8" w:tooltip="Постановление Правительства ХМАО - Югры от 12.05.2017 N 189-п &quot;О внесении изменения в приложение 1 к постановлению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189-п</w:t>
              </w:r>
            </w:hyperlink>
            <w:r>
              <w:rPr>
                <w:sz w:val="20"/>
                <w:color w:val="392c69"/>
              </w:rPr>
              <w:t xml:space="preserve">, от 29.06.2018 </w:t>
            </w:r>
            <w:hyperlink w:history="0" r:id="rId9" w:tooltip="Постановление Правительства ХМАО - Югры от 29.06.2018 N 200-п &quot;О внесении изменений в приложение 1 к постановлению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200-п</w:t>
              </w:r>
            </w:hyperlink>
            <w:r>
              <w:rPr>
                <w:sz w:val="20"/>
                <w:color w:val="392c69"/>
              </w:rPr>
              <w:t xml:space="preserve">, от 14.03.2019 </w:t>
            </w:r>
            <w:hyperlink w:history="0" r:id="rId10" w:tooltip="Постановление Правительства ХМАО - Югры от 14.03.2019 N 83-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83-п</w:t>
              </w:r>
            </w:hyperlink>
            <w:r>
              <w:rPr>
                <w:sz w:val="20"/>
                <w:color w:val="392c69"/>
              </w:rPr>
              <w:t xml:space="preserve">,</w:t>
            </w:r>
          </w:p>
          <w:p>
            <w:pPr>
              <w:pStyle w:val="0"/>
              <w:jc w:val="center"/>
            </w:pPr>
            <w:r>
              <w:rPr>
                <w:sz w:val="20"/>
                <w:color w:val="392c69"/>
              </w:rPr>
              <w:t xml:space="preserve">от 21.06.2019 </w:t>
            </w:r>
            <w:hyperlink w:history="0" r:id="rId11" w:tooltip="Постановление Правительства ХМАО - Югры от 21.06.2019 N 200-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200-п</w:t>
              </w:r>
            </w:hyperlink>
            <w:r>
              <w:rPr>
                <w:sz w:val="20"/>
                <w:color w:val="392c69"/>
              </w:rPr>
              <w:t xml:space="preserve">, от 06.12.2019 </w:t>
            </w:r>
            <w:hyperlink w:history="0" r:id="rId12" w:tooltip="Постановление Правительства ХМАО - Югры от 06.12.2019 N 479-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479-п</w:t>
              </w:r>
            </w:hyperlink>
            <w:r>
              <w:rPr>
                <w:sz w:val="20"/>
                <w:color w:val="392c69"/>
              </w:rPr>
              <w:t xml:space="preserve">, от 20.03.2020 </w:t>
            </w:r>
            <w:hyperlink w:history="0" r:id="rId13" w:tooltip="Постановление Правительства ХМАО - Югры от 20.03.2020 N 8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87-п</w:t>
              </w:r>
            </w:hyperlink>
            <w:r>
              <w:rPr>
                <w:sz w:val="20"/>
                <w:color w:val="392c69"/>
              </w:rPr>
              <w:t xml:space="preserve">,</w:t>
            </w:r>
          </w:p>
          <w:p>
            <w:pPr>
              <w:pStyle w:val="0"/>
              <w:jc w:val="center"/>
            </w:pPr>
            <w:r>
              <w:rPr>
                <w:sz w:val="20"/>
                <w:color w:val="392c69"/>
              </w:rPr>
              <w:t xml:space="preserve">от 05.06.2020 </w:t>
            </w:r>
            <w:hyperlink w:history="0" r:id="rId14" w:tooltip="Постановление Правительства ХМАО - Югры от 05.06.2020 N 23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237-п</w:t>
              </w:r>
            </w:hyperlink>
            <w:r>
              <w:rPr>
                <w:sz w:val="20"/>
                <w:color w:val="392c69"/>
              </w:rPr>
              <w:t xml:space="preserve">, от 29.12.2020 </w:t>
            </w:r>
            <w:hyperlink w:history="0" r:id="rId15" w:tooltip="Постановление Правительства ХМАО - Югры от 29.12.2020 N 641-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641-п</w:t>
              </w:r>
            </w:hyperlink>
            <w:r>
              <w:rPr>
                <w:sz w:val="20"/>
                <w:color w:val="392c69"/>
              </w:rPr>
              <w:t xml:space="preserve">, от 19.02.2021 </w:t>
            </w:r>
            <w:hyperlink w:history="0" r:id="rId16" w:tooltip="Постановление Правительства ХМАО - Югры от 19.02.2021 N 49-п &quot;О внесении изменений в приложение 2 к постановлению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49-п</w:t>
              </w:r>
            </w:hyperlink>
            <w:r>
              <w:rPr>
                <w:sz w:val="20"/>
                <w:color w:val="392c69"/>
              </w:rPr>
              <w:t xml:space="preserve">,</w:t>
            </w:r>
          </w:p>
          <w:p>
            <w:pPr>
              <w:pStyle w:val="0"/>
              <w:jc w:val="center"/>
            </w:pPr>
            <w:r>
              <w:rPr>
                <w:sz w:val="20"/>
                <w:color w:val="392c69"/>
              </w:rPr>
              <w:t xml:space="preserve">от 27.12.2021 </w:t>
            </w:r>
            <w:hyperlink w:history="0" r:id="rId17" w:tooltip="Постановление Правительства ХМАО - Югры от 27.12.2021 N 6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617-п</w:t>
              </w:r>
            </w:hyperlink>
            <w:r>
              <w:rPr>
                <w:sz w:val="20"/>
                <w:color w:val="392c69"/>
              </w:rPr>
              <w:t xml:space="preserve">, от 28.01.2022 </w:t>
            </w:r>
            <w:hyperlink w:history="0" r:id="rId18" w:tooltip="Постановление Правительства ХМАО - Югры от 28.01.2022 N 2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27-п</w:t>
              </w:r>
            </w:hyperlink>
            <w:r>
              <w:rPr>
                <w:sz w:val="20"/>
                <w:color w:val="392c69"/>
              </w:rPr>
              <w:t xml:space="preserve">, от 17.03.2022 </w:t>
            </w:r>
            <w:hyperlink w:history="0" r:id="rId19" w:tooltip="Постановление Правительства ХМАО - Югры от 17.03.2022 N 95-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95-п</w:t>
              </w:r>
            </w:hyperlink>
            <w:r>
              <w:rPr>
                <w:sz w:val="20"/>
                <w:color w:val="392c69"/>
              </w:rPr>
              <w:t xml:space="preserve">,</w:t>
            </w:r>
          </w:p>
          <w:p>
            <w:pPr>
              <w:pStyle w:val="0"/>
              <w:jc w:val="center"/>
            </w:pPr>
            <w:r>
              <w:rPr>
                <w:sz w:val="20"/>
                <w:color w:val="392c69"/>
              </w:rPr>
              <w:t xml:space="preserve">от 23.09.2022 </w:t>
            </w:r>
            <w:hyperlink w:history="0" r:id="rId20" w:tooltip="Постановление Правительства ХМАО - Югры от 23.09.2022 N 469-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469-п</w:t>
              </w:r>
            </w:hyperlink>
            <w:r>
              <w:rPr>
                <w:sz w:val="20"/>
                <w:color w:val="392c69"/>
              </w:rPr>
              <w:t xml:space="preserve">, от 14.10.2022 </w:t>
            </w:r>
            <w:hyperlink w:history="0" r:id="rId21" w:tooltip="Постановление Правительства ХМАО - Югры от 14.10.2022 N 5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517-п</w:t>
              </w:r>
            </w:hyperlink>
            <w:r>
              <w:rPr>
                <w:sz w:val="20"/>
                <w:color w:val="392c69"/>
              </w:rPr>
              <w:t xml:space="preserve">, от 21.10.2022 </w:t>
            </w:r>
            <w:hyperlink w:history="0" r:id="rId22" w:tooltip="Постановление Правительства ХМАО - Югры от 21.10.2022 N 546-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546-п</w:t>
              </w:r>
            </w:hyperlink>
            <w:r>
              <w:rPr>
                <w:sz w:val="20"/>
                <w:color w:val="392c69"/>
              </w:rPr>
              <w:t xml:space="preserve">,</w:t>
            </w:r>
          </w:p>
          <w:p>
            <w:pPr>
              <w:pStyle w:val="0"/>
              <w:jc w:val="center"/>
            </w:pPr>
            <w:r>
              <w:rPr>
                <w:sz w:val="20"/>
                <w:color w:val="392c69"/>
              </w:rPr>
              <w:t xml:space="preserve">от 16.12.2022 </w:t>
            </w:r>
            <w:hyperlink w:history="0" r:id="rId23" w:tooltip="Постановление Правительства ХМАО - Югры от 16.12.2022 N 68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684-п</w:t>
              </w:r>
            </w:hyperlink>
            <w:r>
              <w:rPr>
                <w:sz w:val="20"/>
                <w:color w:val="392c69"/>
              </w:rPr>
              <w:t xml:space="preserve">, от 10.02.2023 </w:t>
            </w:r>
            <w:hyperlink w:history="0" r:id="rId24" w:tooltip="Постановление Правительства ХМАО - Югры от 10.02.2023 N 51-п (ред. от 15.09.2025)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вместе с &quot;Порядком предоставления в Ханты-Мансийском автономном округе - Югре денежных выплат, компенсаций гражданам, принимающим участие в специальной военной операции на территориях Украины, Донецкой Народной Республики, Луганской Народ {КонсультантПлюс}">
              <w:r>
                <w:rPr>
                  <w:sz w:val="20"/>
                  <w:color w:val="0000ff"/>
                </w:rPr>
                <w:t xml:space="preserve">N 51-п</w:t>
              </w:r>
            </w:hyperlink>
            <w:r>
              <w:rPr>
                <w:sz w:val="20"/>
                <w:color w:val="392c69"/>
              </w:rPr>
              <w:t xml:space="preserve">, от 23.06.2023 </w:t>
            </w:r>
            <w:hyperlink w:history="0" r:id="rId25" w:tooltip="Постановление Правительства ХМАО - Югры от 23.06.2023 N 295-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295-п</w:t>
              </w:r>
            </w:hyperlink>
            <w:r>
              <w:rPr>
                <w:sz w:val="20"/>
                <w:color w:val="392c69"/>
              </w:rPr>
              <w:t xml:space="preserve">,</w:t>
            </w:r>
          </w:p>
          <w:p>
            <w:pPr>
              <w:pStyle w:val="0"/>
              <w:jc w:val="center"/>
            </w:pPr>
            <w:r>
              <w:rPr>
                <w:sz w:val="20"/>
                <w:color w:val="392c69"/>
              </w:rPr>
              <w:t xml:space="preserve">от 28.12.2023 </w:t>
            </w:r>
            <w:hyperlink w:history="0" r:id="rId26" w:tooltip="Постановление Правительства ХМАО - Югры от 28.12.2023 N 690-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690-п</w:t>
              </w:r>
            </w:hyperlink>
            <w:r>
              <w:rPr>
                <w:sz w:val="20"/>
                <w:color w:val="392c69"/>
              </w:rPr>
              <w:t xml:space="preserve">, от 24.05.2024 </w:t>
            </w:r>
            <w:hyperlink w:history="0" r:id="rId27" w:tooltip="Постановление Правительства ХМАО - Югры от 24.05.2024 N 198-п (ред. от 07.04.2025) &quot;О мерах социальной поддержки, предоставляемых многодетным семьям в Ханты-Мансийском автономном округе - Югре&quot; (вместе с &quot;Порядком изготовления и выдачи удостоверений, подтверждающих статус многодетной семьи&quot;, &quot;Порядком и условиями предоставления мер социальной поддержки многодетным семьям в Ханты-Мансийском автономном округе - Югре в сфере социального развития&quot;, &quot;Порядком и условиями предоставления мер социальной поддержки м {КонсультантПлюс}">
              <w:r>
                <w:rPr>
                  <w:sz w:val="20"/>
                  <w:color w:val="0000ff"/>
                </w:rPr>
                <w:t xml:space="preserve">N 198-п</w:t>
              </w:r>
            </w:hyperlink>
            <w:r>
              <w:rPr>
                <w:sz w:val="20"/>
                <w:color w:val="392c69"/>
              </w:rPr>
              <w:t xml:space="preserve">, от 09.09.2024 </w:t>
            </w:r>
            <w:hyperlink w:history="0" r:id="rId28" w:tooltip="Постановление Правительства ХМАО - Югры от 09.09.2024 N 332-п &quot;О внесении изменения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332-п</w:t>
              </w:r>
            </w:hyperlink>
            <w:r>
              <w:rPr>
                <w:sz w:val="20"/>
                <w:color w:val="392c69"/>
              </w:rPr>
              <w:t xml:space="preserve">,</w:t>
            </w:r>
          </w:p>
          <w:p>
            <w:pPr>
              <w:pStyle w:val="0"/>
              <w:jc w:val="center"/>
            </w:pPr>
            <w:r>
              <w:rPr>
                <w:sz w:val="20"/>
                <w:color w:val="392c69"/>
              </w:rPr>
              <w:t xml:space="preserve">от 19.12.2024 </w:t>
            </w:r>
            <w:hyperlink w:history="0" r:id="rId29" w:tooltip="Постановление Правительства ХМАО - Югры от 19.12.2024 N 513-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513-п</w:t>
              </w:r>
            </w:hyperlink>
            <w:r>
              <w:rPr>
                <w:sz w:val="20"/>
                <w:color w:val="392c69"/>
              </w:rPr>
              <w:t xml:space="preserve">, от 12.07.2025 </w:t>
            </w:r>
            <w:hyperlink w:history="0" r:id="rId30" w:tooltip="Постановление Правительства ХМАО - Югры от 12.07.2025 N 25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250-п</w:t>
              </w:r>
            </w:hyperlink>
            <w:r>
              <w:rPr>
                <w:sz w:val="20"/>
                <w:color w:val="392c69"/>
              </w:rPr>
              <w:t xml:space="preserve">, от 29.09.2025 </w:t>
            </w:r>
            <w:hyperlink w:history="0" r:id="rId31" w:tooltip="Постановление Правительства ХМАО - Югры от 29.09.2025 N 371-п &quot;О внесении изменений в приложение 1 к постановлению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371-п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32" w:tooltip="Федеральный закон от 29.12.2012 N 273-ФЗ (ред. от 29.09.2025) &quot;Об образовании в Российской Федерации&quot; {КонсультантПлюс}">
        <w:r>
          <w:rPr>
            <w:sz w:val="20"/>
            <w:color w:val="0000ff"/>
          </w:rPr>
          <w:t xml:space="preserve">частью 4 статьи 37</w:t>
        </w:r>
      </w:hyperlink>
      <w:r>
        <w:rPr>
          <w:sz w:val="20"/>
        </w:rPr>
        <w:t xml:space="preserve"> Федерального закона от 29 декабря 2012 года N 273-ФЗ "Об образовании в Российской Федерации", </w:t>
      </w:r>
      <w:hyperlink w:history="0" r:id="rId33" w:tooltip="Закон ХМАО - Югры от 30.01.2016 N 4-оз (ред. от 05.07.2025)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ры 28.01.2016) {КонсультантПлюс}">
        <w:r>
          <w:rPr>
            <w:sz w:val="20"/>
            <w:color w:val="0000ff"/>
          </w:rPr>
          <w:t xml:space="preserve">Законом</w:t>
        </w:r>
      </w:hyperlink>
      <w:r>
        <w:rPr>
          <w:sz w:val="20"/>
        </w:rPr>
        <w:t xml:space="preserve"> Ханты-Мансийского автономного округа - Югры от 30 января 2016 года </w:t>
      </w:r>
      <w:hyperlink w:history="0" r:id="rId34" w:tooltip="Закон ХМАО - Югры от 30.01.2016 N 4-оз (ред. от 05.07.2025)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ры 28.01.2016) {КонсультантПлюс}">
        <w:r>
          <w:rPr>
            <w:sz w:val="20"/>
            <w:color w:val="0000ff"/>
          </w:rPr>
          <w:t xml:space="preserve">N 4-оз</w:t>
        </w:r>
      </w:hyperlink>
      <w:r>
        <w:rPr>
          <w:sz w:val="20"/>
        </w:rPr>
        <w:t xml:space="preserve"> "О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 Правительство Ханты-Мансийского автономного округа - Югры постановляет:</w:t>
      </w:r>
    </w:p>
    <w:p>
      <w:pPr>
        <w:pStyle w:val="0"/>
        <w:spacing w:before="200" w:line-rule="auto"/>
        <w:ind w:firstLine="540"/>
        <w:jc w:val="both"/>
      </w:pPr>
      <w:r>
        <w:rPr>
          <w:sz w:val="20"/>
        </w:rPr>
        <w:t xml:space="preserve">1. Утвердить:</w:t>
      </w:r>
    </w:p>
    <w:p>
      <w:pPr>
        <w:pStyle w:val="0"/>
        <w:spacing w:before="200" w:line-rule="auto"/>
        <w:ind w:firstLine="540"/>
        <w:jc w:val="both"/>
      </w:pPr>
      <w:r>
        <w:rPr>
          <w:sz w:val="20"/>
        </w:rPr>
        <w:t xml:space="preserve">1.1. </w:t>
      </w:r>
      <w:hyperlink w:history="0" w:anchor="P64" w:tooltip="ПОРЯДОК">
        <w:r>
          <w:rPr>
            <w:sz w:val="20"/>
            <w:color w:val="0000ff"/>
          </w:rPr>
          <w:t xml:space="preserve">Порядок</w:t>
        </w:r>
      </w:hyperlink>
      <w:r>
        <w:rPr>
          <w:sz w:val="20"/>
        </w:rPr>
        <w:t xml:space="preserve"> обеспечения питанием обучающихся в государственных общеобразовательных организациях, государственных образовательных организациях, осуществляющих образовательную деятельность по образовательным программам среднего профессионального образования, находящихся в ведении исполнительных органов Ханты-Мансийского автономного округа - Югры, частных профессиональных образовательных организациях, расположенных в Ханты-Мансийском автономном округе - Югре (приложение 1).</w:t>
      </w:r>
    </w:p>
    <w:p>
      <w:pPr>
        <w:pStyle w:val="0"/>
        <w:jc w:val="both"/>
      </w:pPr>
      <w:r>
        <w:rPr>
          <w:sz w:val="20"/>
        </w:rPr>
        <w:t xml:space="preserve">(в ред. постановлений Правительства ХМАО - Югры от 14.03.2019 </w:t>
      </w:r>
      <w:hyperlink w:history="0" r:id="rId35" w:tooltip="Постановление Правительства ХМАО - Югры от 14.03.2019 N 83-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83-п</w:t>
        </w:r>
      </w:hyperlink>
      <w:r>
        <w:rPr>
          <w:sz w:val="20"/>
        </w:rPr>
        <w:t xml:space="preserve">, от 21.10.2022 </w:t>
      </w:r>
      <w:hyperlink w:history="0" r:id="rId36" w:tooltip="Постановление Правительства ХМАО - Югры от 21.10.2022 N 546-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546-п</w:t>
        </w:r>
      </w:hyperlink>
      <w:r>
        <w:rPr>
          <w:sz w:val="20"/>
        </w:rPr>
        <w:t xml:space="preserve">)</w:t>
      </w:r>
    </w:p>
    <w:bookmarkStart w:id="23" w:name="P23"/>
    <w:bookmarkEnd w:id="23"/>
    <w:p>
      <w:pPr>
        <w:pStyle w:val="0"/>
        <w:spacing w:before="200" w:line-rule="auto"/>
        <w:ind w:firstLine="540"/>
        <w:jc w:val="both"/>
      </w:pPr>
      <w:r>
        <w:rPr>
          <w:sz w:val="20"/>
        </w:rPr>
        <w:t xml:space="preserve">1.2. </w:t>
      </w:r>
      <w:hyperlink w:history="0" w:anchor="P204" w:tooltip="ПОРЯДОК">
        <w:r>
          <w:rPr>
            <w:sz w:val="20"/>
            <w:color w:val="0000ff"/>
          </w:rPr>
          <w:t xml:space="preserve">Порядок</w:t>
        </w:r>
      </w:hyperlink>
      <w:r>
        <w:rPr>
          <w:sz w:val="20"/>
        </w:rPr>
        <w:t xml:space="preserve"> предоставления субвенций из бюджета Ханты-Мансийского автономного округа - Югры бюджетам муниципальных районов и городских округов Ханты-Мансийского автономного округа - Югры на осуществление переданного отдельного государственного полномочия по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 из малоимущих семей, обучающихся с ограниченными возможностями здоровья, детей-инвалидов, не относящихся к обучающимся с ограниченными возможностями здоровья (далее - дети-инвалиды), членов семей участников специальной военной операции, граждан Российской Федерации, призванных на военную службу по мобилизации в Вооруженные Силы Российской Федерации, получающих основное общее и среднее общее образование в муниципальных общеобразовательных организациях, образование в частных общеобразовательных организациях, в виде предоставления двухразового питания в учебное время по месту нахождения общеобразовательной организации, получающих начальное общее образование в муниципальных общеобразовательных организациях, в виде предоставления одноразового питания в учебное время по месту нахождения общеобразовательной организации, а также получающих социальную поддержку в виде денежной компенсации обучающимся общеобразовательных организаций с ограниченными возможностями здоровья, детям-инвалидам, не относящимся к обучающимся с ограниченными возможностями здоровья, обучение которых организовано на дому (приложение 2).</w:t>
      </w:r>
    </w:p>
    <w:p>
      <w:pPr>
        <w:pStyle w:val="0"/>
        <w:jc w:val="both"/>
      </w:pPr>
      <w:r>
        <w:rPr>
          <w:sz w:val="20"/>
        </w:rPr>
        <w:t xml:space="preserve">(в ред. постановлений Правительства ХМАО - Югры от 06.12.2019 </w:t>
      </w:r>
      <w:hyperlink w:history="0" r:id="rId37" w:tooltip="Постановление Правительства ХМАО - Югры от 06.12.2019 N 479-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479-п</w:t>
        </w:r>
      </w:hyperlink>
      <w:r>
        <w:rPr>
          <w:sz w:val="20"/>
        </w:rPr>
        <w:t xml:space="preserve">, от 27.12.2021 </w:t>
      </w:r>
      <w:hyperlink w:history="0" r:id="rId38" w:tooltip="Постановление Правительства ХМАО - Югры от 27.12.2021 N 6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617-п</w:t>
        </w:r>
      </w:hyperlink>
      <w:r>
        <w:rPr>
          <w:sz w:val="20"/>
        </w:rPr>
        <w:t xml:space="preserve">, от 28.01.2022 </w:t>
      </w:r>
      <w:hyperlink w:history="0" r:id="rId39" w:tooltip="Постановление Правительства ХМАО - Югры от 28.01.2022 N 2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27-п</w:t>
        </w:r>
      </w:hyperlink>
      <w:r>
        <w:rPr>
          <w:sz w:val="20"/>
        </w:rPr>
        <w:t xml:space="preserve">, от 17.03.2022 </w:t>
      </w:r>
      <w:hyperlink w:history="0" r:id="rId40" w:tooltip="Постановление Правительства ХМАО - Югры от 17.03.2022 N 95-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95-п</w:t>
        </w:r>
      </w:hyperlink>
      <w:r>
        <w:rPr>
          <w:sz w:val="20"/>
        </w:rPr>
        <w:t xml:space="preserve">, от 14.10.2022 </w:t>
      </w:r>
      <w:hyperlink w:history="0" r:id="rId41" w:tooltip="Постановление Правительства ХМАО - Югры от 14.10.2022 N 5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517-п</w:t>
        </w:r>
      </w:hyperlink>
      <w:r>
        <w:rPr>
          <w:sz w:val="20"/>
        </w:rPr>
        <w:t xml:space="preserve">, от 16.12.2022 </w:t>
      </w:r>
      <w:hyperlink w:history="0" r:id="rId42" w:tooltip="Постановление Правительства ХМАО - Югры от 16.12.2022 N 68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684-п</w:t>
        </w:r>
      </w:hyperlink>
      <w:r>
        <w:rPr>
          <w:sz w:val="20"/>
        </w:rPr>
        <w:t xml:space="preserve">, от 12.07.2025 </w:t>
      </w:r>
      <w:hyperlink w:history="0" r:id="rId43" w:tooltip="Постановление Правительства ХМАО - Югры от 12.07.2025 N 25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250-п</w:t>
        </w:r>
      </w:hyperlink>
      <w:r>
        <w:rPr>
          <w:sz w:val="20"/>
        </w:rPr>
        <w:t xml:space="preserve">)</w:t>
      </w:r>
    </w:p>
    <w:p>
      <w:pPr>
        <w:pStyle w:val="0"/>
        <w:spacing w:before="200" w:line-rule="auto"/>
        <w:ind w:firstLine="540"/>
        <w:jc w:val="both"/>
      </w:pPr>
      <w:r>
        <w:rPr>
          <w:sz w:val="20"/>
        </w:rPr>
        <w:t xml:space="preserve">1.3. </w:t>
      </w:r>
      <w:hyperlink w:history="0" w:anchor="P395" w:tooltip="ПОРЯДОК">
        <w:r>
          <w:rPr>
            <w:sz w:val="20"/>
            <w:color w:val="0000ff"/>
          </w:rPr>
          <w:t xml:space="preserve">Порядок</w:t>
        </w:r>
      </w:hyperlink>
      <w:r>
        <w:rPr>
          <w:sz w:val="20"/>
        </w:rPr>
        <w:t xml:space="preserve"> предоставления денежной компенсации за двухразовое питание обучающихся с ограниченными возможностями здоровья, детей-инвалидов, не относящихся к обучающимся с ограниченными возможностями здоровья, осваивающих основные общеобразовательные программы, обучение которых организовано общеобразовательными организациями на дому (приложение 3).</w:t>
      </w:r>
    </w:p>
    <w:p>
      <w:pPr>
        <w:pStyle w:val="0"/>
        <w:jc w:val="both"/>
      </w:pPr>
      <w:r>
        <w:rPr>
          <w:sz w:val="20"/>
        </w:rPr>
        <w:t xml:space="preserve">(в ред. постановлений Правительства ХМАО - Югры от 21.06.2019 </w:t>
      </w:r>
      <w:hyperlink w:history="0" r:id="rId44" w:tooltip="Постановление Правительства ХМАО - Югры от 21.06.2019 N 200-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200-п</w:t>
        </w:r>
      </w:hyperlink>
      <w:r>
        <w:rPr>
          <w:sz w:val="20"/>
        </w:rPr>
        <w:t xml:space="preserve">, от 06.12.2019 </w:t>
      </w:r>
      <w:hyperlink w:history="0" r:id="rId45" w:tooltip="Постановление Правительства ХМАО - Югры от 06.12.2019 N 479-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479-п</w:t>
        </w:r>
      </w:hyperlink>
      <w:r>
        <w:rPr>
          <w:sz w:val="20"/>
        </w:rPr>
        <w:t xml:space="preserve">)</w:t>
      </w:r>
    </w:p>
    <w:p>
      <w:pPr>
        <w:pStyle w:val="0"/>
        <w:spacing w:before="200" w:line-rule="auto"/>
        <w:ind w:firstLine="540"/>
        <w:jc w:val="both"/>
      </w:pPr>
      <w:r>
        <w:rPr>
          <w:sz w:val="20"/>
        </w:rPr>
        <w:t xml:space="preserve">2. Установить:</w:t>
      </w:r>
    </w:p>
    <w:bookmarkStart w:id="28" w:name="P28"/>
    <w:bookmarkEnd w:id="28"/>
    <w:p>
      <w:pPr>
        <w:pStyle w:val="0"/>
        <w:spacing w:before="200" w:line-rule="auto"/>
        <w:ind w:firstLine="540"/>
        <w:jc w:val="both"/>
      </w:pPr>
      <w:r>
        <w:rPr>
          <w:sz w:val="20"/>
        </w:rPr>
        <w:t xml:space="preserve">2.1. Норматив расходов на услугу по предоставлению бесплатного двухразового питания обучающимся в муниципальных общеобразовательных организациях (за исключением обучающихся начальных классов) и частных общеобразовательных организациях, относящимся к категориям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 из малоимущих семей, обучающихся с ограниченными возможностями здоровья, детей-инвалидов, а также членов семей участников специальной военной операции, граждан Российской Федерации, призванных на военную службу по мобилизации в Вооруженные Силы Российской Федерации, в сумме 430 рублей в день на 1 обучающегося, норматив расходов на услугу по предоставлению питания при организации одноразового питания обучающихся начальных классов с 1 по 4 классы муниципальных общеобразовательных организаций (относящимся к категориям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 из малоимущих семей, обучающихся с ограниченными возможностями здоровья, детей-инвалидов, членов семей участников специальной военной операции, граждан Российской Федерации, призванных на военную службу по мобилизации в Вооруженные Силы Российской Федерации) в сумме 258 рублей в день на 1 обучающегося и норматив расходов на предоставление денежной компенсации за двухразовое питание обучающихся с ограниченными возможностями здоровья, детей-инвалидов, осваивающих основные общеобразовательные программы, обучение которых организовано общеобразовательными организациями на дому в сумме 215 рублей в день на 1 обучающегося.</w:t>
      </w:r>
    </w:p>
    <w:p>
      <w:pPr>
        <w:pStyle w:val="0"/>
        <w:jc w:val="both"/>
      </w:pPr>
      <w:r>
        <w:rPr>
          <w:sz w:val="20"/>
        </w:rPr>
        <w:t xml:space="preserve">(в ред. постановлений Правительства ХМАО - Югры от 27.12.2021 </w:t>
      </w:r>
      <w:hyperlink w:history="0" r:id="rId46" w:tooltip="Постановление Правительства ХМАО - Югры от 27.12.2021 N 6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617-п</w:t>
        </w:r>
      </w:hyperlink>
      <w:r>
        <w:rPr>
          <w:sz w:val="20"/>
        </w:rPr>
        <w:t xml:space="preserve">, от 23.09.2022 </w:t>
      </w:r>
      <w:hyperlink w:history="0" r:id="rId47" w:tooltip="Постановление Правительства ХМАО - Югры от 23.09.2022 N 469-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469-п</w:t>
        </w:r>
      </w:hyperlink>
      <w:r>
        <w:rPr>
          <w:sz w:val="20"/>
        </w:rPr>
        <w:t xml:space="preserve">, от 14.10.2022 </w:t>
      </w:r>
      <w:hyperlink w:history="0" r:id="rId48" w:tooltip="Постановление Правительства ХМАО - Югры от 14.10.2022 N 5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517-п</w:t>
        </w:r>
      </w:hyperlink>
      <w:r>
        <w:rPr>
          <w:sz w:val="20"/>
        </w:rPr>
        <w:t xml:space="preserve">, от 16.12.2022 </w:t>
      </w:r>
      <w:hyperlink w:history="0" r:id="rId49" w:tooltip="Постановление Правительства ХМАО - Югры от 16.12.2022 N 68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684-п</w:t>
        </w:r>
      </w:hyperlink>
      <w:r>
        <w:rPr>
          <w:sz w:val="20"/>
        </w:rPr>
        <w:t xml:space="preserve">, от 23.06.2023 </w:t>
      </w:r>
      <w:hyperlink w:history="0" r:id="rId50" w:tooltip="Постановление Правительства ХМАО - Югры от 23.06.2023 N 295-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295-п</w:t>
        </w:r>
      </w:hyperlink>
      <w:r>
        <w:rPr>
          <w:sz w:val="20"/>
        </w:rPr>
        <w:t xml:space="preserve">, от 28.12.2023 </w:t>
      </w:r>
      <w:hyperlink w:history="0" r:id="rId51" w:tooltip="Постановление Правительства ХМАО - Югры от 28.12.2023 N 690-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690-п</w:t>
        </w:r>
      </w:hyperlink>
      <w:r>
        <w:rPr>
          <w:sz w:val="20"/>
        </w:rPr>
        <w:t xml:space="preserve">, от 19.12.2024 </w:t>
      </w:r>
      <w:hyperlink w:history="0" r:id="rId52" w:tooltip="Постановление Правительства ХМАО - Югры от 19.12.2024 N 513-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513-п</w:t>
        </w:r>
      </w:hyperlink>
      <w:r>
        <w:rPr>
          <w:sz w:val="20"/>
        </w:rPr>
        <w:t xml:space="preserve">, от 12.07.2025 </w:t>
      </w:r>
      <w:hyperlink w:history="0" r:id="rId53" w:tooltip="Постановление Правительства ХМАО - Югры от 12.07.2025 N 25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250-п</w:t>
        </w:r>
      </w:hyperlink>
      <w:r>
        <w:rPr>
          <w:sz w:val="20"/>
        </w:rPr>
        <w:t xml:space="preserve">)</w:t>
      </w:r>
    </w:p>
    <w:bookmarkStart w:id="30" w:name="P30"/>
    <w:bookmarkEnd w:id="30"/>
    <w:p>
      <w:pPr>
        <w:pStyle w:val="0"/>
        <w:spacing w:before="200" w:line-rule="auto"/>
        <w:ind w:firstLine="540"/>
        <w:jc w:val="both"/>
      </w:pPr>
      <w:r>
        <w:rPr>
          <w:sz w:val="20"/>
        </w:rPr>
        <w:t xml:space="preserve">2.2. Норматив расходов на услугу по предоставлению питания при организации одноразового питания обучающихся начальных классов с 1 по 4 классы муниципальных общеобразовательных организаций, обучающихся начальных классов с 1 по 4 классы частных общеобразовательных организаций, осуществляющих образовательную деятельность по имеющим государственную аккредитацию основным общеобразовательным программам, не относящихся к обучающимся, указанным в </w:t>
      </w:r>
      <w:hyperlink w:history="0" w:anchor="P23" w:tooltip="1.2. Порядок предоставления субвенций из бюджета Ханты-Мансийского автономного округа - Югры бюджетам муниципальных районов и городских округов Ханты-Мансийского автономного округа - Югры на осуществление переданного отдельного государственного полномочия п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 из малоимущих семей, обучающихся с ограниченными возможностями здоро...">
        <w:r>
          <w:rPr>
            <w:sz w:val="20"/>
            <w:color w:val="0000ff"/>
          </w:rPr>
          <w:t xml:space="preserve">подпункте 1.2 пункта 1</w:t>
        </w:r>
      </w:hyperlink>
      <w:r>
        <w:rPr>
          <w:sz w:val="20"/>
        </w:rPr>
        <w:t xml:space="preserve"> настоящего постановления, согласно </w:t>
      </w:r>
      <w:hyperlink w:history="0" r:id="rId54" w:tooltip="Постановление Правительства ХМАО - Югры от 30.12.2021 N 634-п (ред. от 29.09.2025) &quot;О мерах по реализации государственной программы Ханты-Мансийского автономного округа - Югры &quot;Развитие образования&quot; (вместе с &quot;Порядком предоставления субсидии из бюджета Ханты-Мансийского автономного округа - Югры на софинансирование полномочий органов местного самоуправления муниципальных образований Ханты-Мансийского автономного округа - Югры по оснащению объектов капитального строительства, реконструкции, объектов недвижи {КонсультантПлюс}">
        <w:r>
          <w:rPr>
            <w:sz w:val="20"/>
            <w:color w:val="0000ff"/>
          </w:rPr>
          <w:t xml:space="preserve">абзацу четвертому пункта 9</w:t>
        </w:r>
      </w:hyperlink>
      <w:r>
        <w:rPr>
          <w:sz w:val="20"/>
        </w:rPr>
        <w:t xml:space="preserve"> порядка предоставления и распределения субсидий из бюджета Ханты-Мансийского автономного округа - Югры бюджетам муниципальных районов и городских округов Ханты-Мансийского автономного округа - Югры на дополнительное финансовое обеспечение мероприятий по организации питания обучающихся начальных классов с 1 по 4 классы муниципальных общеобразовательных организаций, частных общеобразовательных организаций, осуществляющих образовательную деятельность по имеющим государственную аккредитацию основным общеобразовательным программам, в том числе за счет бюджетных ассигнований, предусмотренных бюджету Ханты-Мансийского автономного округа - Югры из федерального бюджета, утвержденного постановлением Правительства Ханты-Мансийского автономного округа - Югры от 30 декабря 2021 года N 634-п.</w:t>
      </w:r>
    </w:p>
    <w:p>
      <w:pPr>
        <w:pStyle w:val="0"/>
        <w:jc w:val="both"/>
      </w:pPr>
      <w:r>
        <w:rPr>
          <w:sz w:val="20"/>
        </w:rPr>
        <w:t xml:space="preserve">(в ред. постановлений Правительства ХМАО - Югры от 19.12.2024 </w:t>
      </w:r>
      <w:hyperlink w:history="0" r:id="rId55" w:tooltip="Постановление Правительства ХМАО - Югры от 19.12.2024 N 513-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513-п</w:t>
        </w:r>
      </w:hyperlink>
      <w:r>
        <w:rPr>
          <w:sz w:val="20"/>
        </w:rPr>
        <w:t xml:space="preserve">, от 12.07.2025 </w:t>
      </w:r>
      <w:hyperlink w:history="0" r:id="rId56" w:tooltip="Постановление Правительства ХМАО - Югры от 12.07.2025 N 25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250-п</w:t>
        </w:r>
      </w:hyperlink>
      <w:r>
        <w:rPr>
          <w:sz w:val="20"/>
        </w:rPr>
        <w:t xml:space="preserve">)</w:t>
      </w:r>
    </w:p>
    <w:bookmarkStart w:id="32" w:name="P32"/>
    <w:bookmarkEnd w:id="32"/>
    <w:p>
      <w:pPr>
        <w:pStyle w:val="0"/>
        <w:spacing w:before="200" w:line-rule="auto"/>
        <w:ind w:firstLine="540"/>
        <w:jc w:val="both"/>
      </w:pPr>
      <w:r>
        <w:rPr>
          <w:sz w:val="20"/>
        </w:rPr>
        <w:t xml:space="preserve">2.3. Норматив расходов на услугу по предоставлению питания, при организации одноразового питания обучающихся в государственных профессиональных образовательных организациях, находящихся в ведении исполнительных органов автономного округа, по программам профессиональной подготовки по профессиям рабочих, должностям служащих в сумме 258 рублей в день на 1 обучающегося.</w:t>
      </w:r>
    </w:p>
    <w:p>
      <w:pPr>
        <w:pStyle w:val="0"/>
        <w:jc w:val="both"/>
      </w:pPr>
      <w:r>
        <w:rPr>
          <w:sz w:val="20"/>
        </w:rPr>
        <w:t xml:space="preserve">(в ред. постановлений Правительства ХМАО - Югры от 27.12.2021 </w:t>
      </w:r>
      <w:hyperlink w:history="0" r:id="rId57" w:tooltip="Постановление Правительства ХМАО - Югры от 27.12.2021 N 6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617-п</w:t>
        </w:r>
      </w:hyperlink>
      <w:r>
        <w:rPr>
          <w:sz w:val="20"/>
        </w:rPr>
        <w:t xml:space="preserve">, от 23.09.2022 </w:t>
      </w:r>
      <w:hyperlink w:history="0" r:id="rId58" w:tooltip="Постановление Правительства ХМАО - Югры от 23.09.2022 N 469-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469-п</w:t>
        </w:r>
      </w:hyperlink>
      <w:r>
        <w:rPr>
          <w:sz w:val="20"/>
        </w:rPr>
        <w:t xml:space="preserve">, от 21.10.2022 </w:t>
      </w:r>
      <w:hyperlink w:history="0" r:id="rId59" w:tooltip="Постановление Правительства ХМАО - Югры от 21.10.2022 N 546-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546-п</w:t>
        </w:r>
      </w:hyperlink>
      <w:r>
        <w:rPr>
          <w:sz w:val="20"/>
        </w:rPr>
        <w:t xml:space="preserve">, от 23.06.2023 </w:t>
      </w:r>
      <w:hyperlink w:history="0" r:id="rId60" w:tooltip="Постановление Правительства ХМАО - Югры от 23.06.2023 N 295-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295-п</w:t>
        </w:r>
      </w:hyperlink>
      <w:r>
        <w:rPr>
          <w:sz w:val="20"/>
        </w:rPr>
        <w:t xml:space="preserve">, от 28.12.2023 </w:t>
      </w:r>
      <w:hyperlink w:history="0" r:id="rId61" w:tooltip="Постановление Правительства ХМАО - Югры от 28.12.2023 N 690-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690-п</w:t>
        </w:r>
      </w:hyperlink>
      <w:r>
        <w:rPr>
          <w:sz w:val="20"/>
        </w:rPr>
        <w:t xml:space="preserve">, от 19.12.2024 </w:t>
      </w:r>
      <w:hyperlink w:history="0" r:id="rId62" w:tooltip="Постановление Правительства ХМАО - Югры от 19.12.2024 N 513-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513-п</w:t>
        </w:r>
      </w:hyperlink>
      <w:r>
        <w:rPr>
          <w:sz w:val="20"/>
        </w:rPr>
        <w:t xml:space="preserve">)</w:t>
      </w:r>
    </w:p>
    <w:p>
      <w:pPr>
        <w:pStyle w:val="0"/>
        <w:spacing w:before="200" w:line-rule="auto"/>
        <w:ind w:firstLine="540"/>
        <w:jc w:val="both"/>
      </w:pPr>
      <w:r>
        <w:rPr>
          <w:sz w:val="20"/>
        </w:rPr>
        <w:t xml:space="preserve">2.3.1. Нормативы расходов на услугу по предоставлению питания, указанные в </w:t>
      </w:r>
      <w:hyperlink w:history="0" w:anchor="P28" w:tooltip="2.1. Норматив расходов на услугу по предоставлению бесплатного двухразового питания обучающимся в муниципальных общеобразовательных организациях (за исключением обучающихся начальных классов) и частных общеобразовательных организациях, относящимся к категориям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 из малоимущих семей, обучающихся с ограниченными возможностями здоровья, детей-инвалидо...">
        <w:r>
          <w:rPr>
            <w:sz w:val="20"/>
            <w:color w:val="0000ff"/>
          </w:rPr>
          <w:t xml:space="preserve">подпунктах 2.1</w:t>
        </w:r>
      </w:hyperlink>
      <w:r>
        <w:rPr>
          <w:sz w:val="20"/>
        </w:rPr>
        <w:t xml:space="preserve">, </w:t>
      </w:r>
      <w:hyperlink w:history="0" w:anchor="P30" w:tooltip="2.2. Норматив расходов на услугу по предоставлению питания при организации одноразового питания обучающихся начальных классов с 1 по 4 классы муниципальных общеобразовательных организаций, обучающихся начальных классов с 1 по 4 классы частных общеобразовательных организаций, осуществляющих образовательную деятельность по имеющим государственную аккредитацию основным общеобразовательным программам, не относящихся к обучающимся, указанным в подпункте 1.2 пункта 1 настоящего постановления, согласно абзацу ч...">
        <w:r>
          <w:rPr>
            <w:sz w:val="20"/>
            <w:color w:val="0000ff"/>
          </w:rPr>
          <w:t xml:space="preserve">2.2</w:t>
        </w:r>
      </w:hyperlink>
      <w:r>
        <w:rPr>
          <w:sz w:val="20"/>
        </w:rPr>
        <w:t xml:space="preserve">, </w:t>
      </w:r>
      <w:hyperlink w:history="0" w:anchor="P32" w:tooltip="2.3. Норматив расходов на услугу по предоставлению питания, при организации одноразового питания обучающихся в государственных профессиональных образовательных организациях, находящихся в ведении исполнительных органов автономного округа, по программам профессиональной подготовки по профессиям рабочих, должностям служащих в сумме 258 рублей в день на 1 обучающегося.">
        <w:r>
          <w:rPr>
            <w:sz w:val="20"/>
            <w:color w:val="0000ff"/>
          </w:rPr>
          <w:t xml:space="preserve">2.3</w:t>
        </w:r>
      </w:hyperlink>
      <w:r>
        <w:rPr>
          <w:sz w:val="20"/>
        </w:rPr>
        <w:t xml:space="preserve"> и </w:t>
      </w:r>
      <w:hyperlink w:history="0" w:anchor="P38" w:tooltip="2.5. Норматив расходов на организацию одноразового питания обучающихся по программам начального общего образования в государственных образовательных организациях в сумме 172 рубля в день на 1 обучающегося при организации одноразового питания в первую смену, 258 рублей в день на 1 обучающегося при организации одноразового питания во вторую смену.">
        <w:r>
          <w:rPr>
            <w:sz w:val="20"/>
            <w:color w:val="0000ff"/>
          </w:rPr>
          <w:t xml:space="preserve">2.5</w:t>
        </w:r>
      </w:hyperlink>
      <w:r>
        <w:rPr>
          <w:sz w:val="20"/>
        </w:rPr>
        <w:t xml:space="preserve"> настоящего пункта, включают расходы на оплату стоимости продуктов питания и расходы на организацию предоставления питания.</w:t>
      </w:r>
    </w:p>
    <w:p>
      <w:pPr>
        <w:pStyle w:val="0"/>
        <w:jc w:val="both"/>
      </w:pPr>
      <w:r>
        <w:rPr>
          <w:sz w:val="20"/>
        </w:rPr>
        <w:t xml:space="preserve">(п. 2.3.1 введен </w:t>
      </w:r>
      <w:hyperlink w:history="0" r:id="rId63" w:tooltip="Постановление Правительства ХМАО - Югры от 27.12.2021 N 6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постановлением</w:t>
        </w:r>
      </w:hyperlink>
      <w:r>
        <w:rPr>
          <w:sz w:val="20"/>
        </w:rPr>
        <w:t xml:space="preserve"> Правительства ХМАО - Югры от 27.12.2021 N 617-п; в ред. </w:t>
      </w:r>
      <w:hyperlink w:history="0" r:id="rId64" w:tooltip="Постановление Правительства ХМАО - Югры от 12.07.2025 N 25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12.07.2025 N 250-п)</w:t>
      </w:r>
    </w:p>
    <w:p>
      <w:pPr>
        <w:pStyle w:val="0"/>
        <w:spacing w:before="200" w:line-rule="auto"/>
        <w:ind w:firstLine="540"/>
        <w:jc w:val="both"/>
      </w:pPr>
      <w:r>
        <w:rPr>
          <w:sz w:val="20"/>
        </w:rPr>
        <w:t xml:space="preserve">2.4. Критерий нуждаемости для предоставления бесплатного двухразового питания детям из числа многодетных семей, обучающимся в муниципальных общеобразовательных организациях и частных общеобразовательных организациях, - соответствие требованиям </w:t>
      </w:r>
      <w:hyperlink w:history="0" r:id="rId65" w:tooltip="Закон ХМАО - Югры от 07.07.2004 N 45-оз (ред. от 24.09.2025) &quot;О поддержке семьи, материнства, отцовства и детства в Ханты-Мансийском автономном округе - Югре&quot; (принят Думой Ханты-Мансийского автономного округа - Югры 25.06.2004) {КонсультантПлюс}">
        <w:r>
          <w:rPr>
            <w:sz w:val="20"/>
            <w:color w:val="0000ff"/>
          </w:rPr>
          <w:t xml:space="preserve">пункта 2 статьи 3</w:t>
        </w:r>
      </w:hyperlink>
      <w:r>
        <w:rPr>
          <w:sz w:val="20"/>
        </w:rPr>
        <w:t xml:space="preserve"> Закона Ханты-Мансийского автономного округа - Югры от 7 июля 2004 года N 45-оз "О поддержке семьи, материнства, отцовства и детства в Ханты-Мансийском автономном округе - Югре".</w:t>
      </w:r>
    </w:p>
    <w:p>
      <w:pPr>
        <w:pStyle w:val="0"/>
        <w:jc w:val="both"/>
      </w:pPr>
      <w:r>
        <w:rPr>
          <w:sz w:val="20"/>
        </w:rPr>
        <w:t xml:space="preserve">(пп. 2.4 введен </w:t>
      </w:r>
      <w:hyperlink w:history="0" r:id="rId66" w:tooltip="Постановление Правительства ХМАО - Югры от 05.06.2020 N 23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постановлением</w:t>
        </w:r>
      </w:hyperlink>
      <w:r>
        <w:rPr>
          <w:sz w:val="20"/>
        </w:rPr>
        <w:t xml:space="preserve"> Правительства ХМАО - Югры от 05.06.2020 N 237-п; в ред. </w:t>
      </w:r>
      <w:hyperlink w:history="0" r:id="rId67" w:tooltip="Постановление Правительства ХМАО - Югры от 09.09.2024 N 332-п &quot;О внесении изменения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09.09.2024 N 332-п)</w:t>
      </w:r>
    </w:p>
    <w:bookmarkStart w:id="38" w:name="P38"/>
    <w:bookmarkEnd w:id="38"/>
    <w:p>
      <w:pPr>
        <w:pStyle w:val="0"/>
        <w:spacing w:before="200" w:line-rule="auto"/>
        <w:ind w:firstLine="540"/>
        <w:jc w:val="both"/>
      </w:pPr>
      <w:r>
        <w:rPr>
          <w:sz w:val="20"/>
        </w:rPr>
        <w:t xml:space="preserve">2.5. Норматив расходов на организацию одноразового питания обучающихся по программам начального общего образования в государственных образовательных организациях в сумме 172 рубля в день на 1 обучающегося при организации одноразового питания в первую смену, 258 рублей в день на 1 обучающегося при организации одноразового питания во вторую смену.</w:t>
      </w:r>
    </w:p>
    <w:p>
      <w:pPr>
        <w:pStyle w:val="0"/>
        <w:jc w:val="both"/>
      </w:pPr>
      <w:r>
        <w:rPr>
          <w:sz w:val="20"/>
        </w:rPr>
        <w:t xml:space="preserve">(пп. 2.5 введен </w:t>
      </w:r>
      <w:hyperlink w:history="0" r:id="rId68" w:tooltip="Постановление Правительства ХМАО - Югры от 19.12.2024 N 513-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постановлением</w:t>
        </w:r>
      </w:hyperlink>
      <w:r>
        <w:rPr>
          <w:sz w:val="20"/>
        </w:rPr>
        <w:t xml:space="preserve"> Правительства ХМАО - Югры от 19.12.2024 N 513-п)</w:t>
      </w:r>
    </w:p>
    <w:p>
      <w:pPr>
        <w:pStyle w:val="0"/>
        <w:spacing w:before="200" w:line-rule="auto"/>
        <w:ind w:firstLine="540"/>
        <w:jc w:val="both"/>
      </w:pPr>
      <w:r>
        <w:rPr>
          <w:sz w:val="20"/>
        </w:rPr>
        <w:t xml:space="preserve">3. Признать утратившими силу постановления Правительства Ханты-Мансийского автономного округа - Югры:</w:t>
      </w:r>
    </w:p>
    <w:p>
      <w:pPr>
        <w:pStyle w:val="0"/>
        <w:spacing w:before="200" w:line-rule="auto"/>
        <w:ind w:firstLine="540"/>
        <w:jc w:val="both"/>
      </w:pPr>
      <w:r>
        <w:rPr>
          <w:sz w:val="20"/>
        </w:rPr>
        <w:t xml:space="preserve">от 8 мая 2013 года </w:t>
      </w:r>
      <w:hyperlink w:history="0" r:id="rId69" w:tooltip="Постановление Правительства ХМАО - Югры от 08.05.2013 N 163-п (ред. от 11.09.2015) &quot;Об обеспечении питанием обучающихся в государственных образовательных организациях и частных профессиональных образовательных организациях, расположенных на территории Ханты-Мансийского автономного округа - Югры&quot; (вместе с &quot;Положением об обеспечении питанием обучающихся в государственных образовательных организациях и частных профессиональных образовательных организациях, расположенных на территории Ханты-Мансийского автоном ------------ Утратил силу или отменен {КонсультантПлюс}">
        <w:r>
          <w:rPr>
            <w:sz w:val="20"/>
            <w:color w:val="0000ff"/>
          </w:rPr>
          <w:t xml:space="preserve">N 163-п</w:t>
        </w:r>
      </w:hyperlink>
      <w:r>
        <w:rPr>
          <w:sz w:val="20"/>
        </w:rPr>
        <w:t xml:space="preserve"> "Об обеспечении питанием обучающихся в государственных образовательных организациях и частных профессиональных образовательных организациях, расположенных на территории Ханты-Мансийского автономного округа - Югры";</w:t>
      </w:r>
    </w:p>
    <w:p>
      <w:pPr>
        <w:pStyle w:val="0"/>
        <w:spacing w:before="200" w:line-rule="auto"/>
        <w:ind w:firstLine="540"/>
        <w:jc w:val="both"/>
      </w:pPr>
      <w:r>
        <w:rPr>
          <w:sz w:val="20"/>
        </w:rPr>
        <w:t xml:space="preserve">от 28 ноября 2013 года </w:t>
      </w:r>
      <w:hyperlink w:history="0" r:id="rId70" w:tooltip="Постановление Правительства ХМАО - Югры от 28.11.2013 N 502-п (ред. от 14.08.2015) &quot;Об индексации расходов на предоставление завтраков и обедов обучающимся муниципальных общеобразовательных организаций и частных общеобразовательных организаций, имеющих государственную аккредитацию, расположенных на территории Ханты-Мансийского автономного округа - Югры&quot; ------------ Утратил силу или отменен {КонсультантПлюс}">
        <w:r>
          <w:rPr>
            <w:sz w:val="20"/>
            <w:color w:val="0000ff"/>
          </w:rPr>
          <w:t xml:space="preserve">N 502-п</w:t>
        </w:r>
      </w:hyperlink>
      <w:r>
        <w:rPr>
          <w:sz w:val="20"/>
        </w:rPr>
        <w:t xml:space="preserve"> "Об индексации расходов на предоставление завтраков и обедов обучающимся муниципальных общеобразовательных организаций и частных общеобразовательных организаций, имеющих государственную аккредитацию, расположенных на территории Ханты-Мансийского автономного округа - Югры";</w:t>
      </w:r>
    </w:p>
    <w:p>
      <w:pPr>
        <w:pStyle w:val="0"/>
        <w:spacing w:before="200" w:line-rule="auto"/>
        <w:ind w:firstLine="540"/>
        <w:jc w:val="both"/>
      </w:pPr>
      <w:r>
        <w:rPr>
          <w:sz w:val="20"/>
        </w:rPr>
        <w:t xml:space="preserve">от 10 января 2014 года </w:t>
      </w:r>
      <w:hyperlink w:history="0" r:id="rId71" w:tooltip="Постановление Правительства ХМАО - Югры от 10.01.2014 N 4-п &quot;О внесении изменений в постановление Правительства Ханты-Мансийского автономного округа - Югры от 8 мая 2013 года N 163-п &quot;Об обеспечении питанием обучающихся государственных образовательных организаций Ханты-Мансийского автономного округа - Югры за счет средств бюджета Ханты-Мансийского автономного округа - Югры&quot; ------------ Утратил силу или отменен {КонсультантПлюс}">
        <w:r>
          <w:rPr>
            <w:sz w:val="20"/>
            <w:color w:val="0000ff"/>
          </w:rPr>
          <w:t xml:space="preserve">N 4-п</w:t>
        </w:r>
      </w:hyperlink>
      <w:r>
        <w:rPr>
          <w:sz w:val="20"/>
        </w:rPr>
        <w:t xml:space="preserve"> "О внесении изменений в постановление Правительства Ханты-Мансийского автономного округа - Югры от 8 мая 2013 года N 163-п "Об обеспечении питанием обучающихся государственных образовательных организаций Ханты-Мансийского автономного округа - Югры за счет средств бюджета Ханты-Мансийского автономного округа - Югры";</w:t>
      </w:r>
    </w:p>
    <w:p>
      <w:pPr>
        <w:pStyle w:val="0"/>
        <w:spacing w:before="200" w:line-rule="auto"/>
        <w:ind w:firstLine="540"/>
        <w:jc w:val="both"/>
      </w:pPr>
      <w:r>
        <w:rPr>
          <w:sz w:val="20"/>
        </w:rPr>
        <w:t xml:space="preserve">от 16 мая 2014 года </w:t>
      </w:r>
      <w:hyperlink w:history="0" r:id="rId72" w:tooltip="Постановление Правительства ХМАО - Югры от 16.05.2014 N 176-п &quot;О внесении изменений в приложение к постановлению Правительства Ханты-Мансийского автономного округа - Югры от 8 мая 2013 года N 163-п &quot;Об обеспечении питанием обучающихся в государственных образовательных организациях и частных профессиональных образовательных организациях, расположенных на территории Ханты-Мансийского автономного округа - Югры&quot; ------------ Утратил силу или отменен {КонсультантПлюс}">
        <w:r>
          <w:rPr>
            <w:sz w:val="20"/>
            <w:color w:val="0000ff"/>
          </w:rPr>
          <w:t xml:space="preserve">N 176-п</w:t>
        </w:r>
      </w:hyperlink>
      <w:r>
        <w:rPr>
          <w:sz w:val="20"/>
        </w:rPr>
        <w:t xml:space="preserve"> "О внесении изменений в приложение к постановлению Правительства Ханты-Мансийского автономного округа - Югры от 8 мая 2013 года N 163-п "Об обеспечении питанием обучающихся в государственных образовательных организациях и частных профессиональных образовательных организациях, расположенных на территории Ханты-Мансийского автономного округа - Югры";</w:t>
      </w:r>
    </w:p>
    <w:p>
      <w:pPr>
        <w:pStyle w:val="0"/>
        <w:spacing w:before="200" w:line-rule="auto"/>
        <w:ind w:firstLine="540"/>
        <w:jc w:val="both"/>
      </w:pPr>
      <w:r>
        <w:rPr>
          <w:sz w:val="20"/>
        </w:rPr>
        <w:t xml:space="preserve">от 14 августа 2015 года </w:t>
      </w:r>
      <w:hyperlink w:history="0" r:id="rId73" w:tooltip="Постановление Правительства ХМАО - Югры от 14.08.2015 N 263-п &quot;О внесении изменения в постановление Правительства Ханты-Мансийского автономного округа - Югры от 28 ноября 2013 года N 502-п &quot;Об индексации расходов на предоставление завтраков и обедов обучающимся муниципальных общеобразовательных организаций и частных общеобразовательных организаций, имеющих государственную аккредитацию, расположенных на территории Ханты-Мансийского автономного округа - Югры&quot; ------------ Утратил силу или отменен {КонсультантПлюс}">
        <w:r>
          <w:rPr>
            <w:sz w:val="20"/>
            <w:color w:val="0000ff"/>
          </w:rPr>
          <w:t xml:space="preserve">N 263-п</w:t>
        </w:r>
      </w:hyperlink>
      <w:r>
        <w:rPr>
          <w:sz w:val="20"/>
        </w:rPr>
        <w:t xml:space="preserve"> "О внесении изменения в постановление Правительства Ханты-Мансийского автономного округа - Югры от 28 ноября 2013 года N 502-п "Об индексации расходов на предоставление завтраков и обедов обучающимся муниципальных общеобразовательных организаций и частных общеобразовательных организаций, имеющих государственную аккредитацию, расположенных на территории Ханты-Мансийского автономного округа - Югры";</w:t>
      </w:r>
    </w:p>
    <w:p>
      <w:pPr>
        <w:pStyle w:val="0"/>
        <w:spacing w:before="200" w:line-rule="auto"/>
        <w:ind w:firstLine="540"/>
        <w:jc w:val="both"/>
      </w:pPr>
      <w:r>
        <w:rPr>
          <w:sz w:val="20"/>
        </w:rPr>
        <w:t xml:space="preserve">от 11 сентября 2015 года </w:t>
      </w:r>
      <w:hyperlink w:history="0" r:id="rId74" w:tooltip="Постановление Правительства ХМАО - Югры от 11.09.2015 N 319-п &quot;О внесении изменения в приложение к постановлению Правительства Ханты-Мансийского автономного округа - Югры от 8 мая 2013 года N 163-п &quot;Об обеспечении питанием обучающихся в государственных образовательных организациях и частных профессиональных образовательных организациях, расположенных на территории Ханты-Мансийского автономного округа - Югры&quot; ------------ Утратил силу или отменен {КонсультантПлюс}">
        <w:r>
          <w:rPr>
            <w:sz w:val="20"/>
            <w:color w:val="0000ff"/>
          </w:rPr>
          <w:t xml:space="preserve">N 319-п</w:t>
        </w:r>
      </w:hyperlink>
      <w:r>
        <w:rPr>
          <w:sz w:val="20"/>
        </w:rPr>
        <w:t xml:space="preserve"> "О внесении изменения в приложение к постановлению Правительства Ханты-Мансийского автономного округа - Югры от 8 мая 2013 года N 163-п "Об обеспечении питанием обучающихся в государственных образовательных организациях и частных профессиональных образовательных организациях, расположенных на территории Ханты-Мансийского автономного округа - Югры".</w:t>
      </w:r>
    </w:p>
    <w:p>
      <w:pPr>
        <w:pStyle w:val="0"/>
        <w:spacing w:before="200" w:line-rule="auto"/>
        <w:ind w:firstLine="540"/>
        <w:jc w:val="both"/>
      </w:pPr>
      <w:r>
        <w:rPr>
          <w:sz w:val="20"/>
        </w:rPr>
        <w:t xml:space="preserve">4. Настоящее постановление распространяет свое действие на правоотношения, возникшие с 1 января 2016 года.</w:t>
      </w:r>
    </w:p>
    <w:p>
      <w:pPr>
        <w:pStyle w:val="0"/>
        <w:jc w:val="both"/>
      </w:pPr>
      <w:r>
        <w:rPr>
          <w:sz w:val="20"/>
        </w:rPr>
      </w:r>
    </w:p>
    <w:p>
      <w:pPr>
        <w:pStyle w:val="0"/>
        <w:jc w:val="right"/>
      </w:pPr>
      <w:r>
        <w:rPr>
          <w:sz w:val="20"/>
        </w:rPr>
        <w:t xml:space="preserve">Губернатор</w:t>
      </w:r>
    </w:p>
    <w:p>
      <w:pPr>
        <w:pStyle w:val="0"/>
        <w:jc w:val="right"/>
      </w:pPr>
      <w:r>
        <w:rPr>
          <w:sz w:val="20"/>
        </w:rPr>
        <w:t xml:space="preserve">Ханты-Мансийского</w:t>
      </w:r>
    </w:p>
    <w:p>
      <w:pPr>
        <w:pStyle w:val="0"/>
        <w:jc w:val="right"/>
      </w:pPr>
      <w:r>
        <w:rPr>
          <w:sz w:val="20"/>
        </w:rPr>
        <w:t xml:space="preserve">автономного округа - Югры</w:t>
      </w:r>
    </w:p>
    <w:p>
      <w:pPr>
        <w:pStyle w:val="0"/>
        <w:jc w:val="right"/>
      </w:pPr>
      <w:r>
        <w:rPr>
          <w:sz w:val="20"/>
        </w:rPr>
        <w:t xml:space="preserve">Н.В.КОМАРОВА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1</w:t>
      </w:r>
    </w:p>
    <w:p>
      <w:pPr>
        <w:pStyle w:val="0"/>
        <w:jc w:val="right"/>
      </w:pPr>
      <w:r>
        <w:rPr>
          <w:sz w:val="20"/>
        </w:rPr>
        <w:t xml:space="preserve">к постановлению Правительства</w:t>
      </w:r>
    </w:p>
    <w:p>
      <w:pPr>
        <w:pStyle w:val="0"/>
        <w:jc w:val="right"/>
      </w:pPr>
      <w:r>
        <w:rPr>
          <w:sz w:val="20"/>
        </w:rPr>
        <w:t xml:space="preserve">Ханты-Мансийского</w:t>
      </w:r>
    </w:p>
    <w:p>
      <w:pPr>
        <w:pStyle w:val="0"/>
        <w:jc w:val="right"/>
      </w:pPr>
      <w:r>
        <w:rPr>
          <w:sz w:val="20"/>
        </w:rPr>
        <w:t xml:space="preserve">автономного округа - Югры</w:t>
      </w:r>
    </w:p>
    <w:p>
      <w:pPr>
        <w:pStyle w:val="0"/>
        <w:jc w:val="right"/>
      </w:pPr>
      <w:r>
        <w:rPr>
          <w:sz w:val="20"/>
        </w:rPr>
        <w:t xml:space="preserve">от 4 марта 2016 года N 59-п</w:t>
      </w:r>
    </w:p>
    <w:p>
      <w:pPr>
        <w:pStyle w:val="0"/>
        <w:jc w:val="both"/>
      </w:pPr>
      <w:r>
        <w:rPr>
          <w:sz w:val="20"/>
        </w:rPr>
      </w:r>
    </w:p>
    <w:bookmarkStart w:id="64" w:name="P64"/>
    <w:bookmarkEnd w:id="64"/>
    <w:p>
      <w:pPr>
        <w:pStyle w:val="2"/>
        <w:jc w:val="center"/>
      </w:pPr>
      <w:r>
        <w:rPr>
          <w:sz w:val="20"/>
        </w:rPr>
        <w:t xml:space="preserve">ПОРЯДОК</w:t>
      </w:r>
    </w:p>
    <w:p>
      <w:pPr>
        <w:pStyle w:val="2"/>
        <w:jc w:val="center"/>
      </w:pPr>
      <w:r>
        <w:rPr>
          <w:sz w:val="20"/>
        </w:rPr>
        <w:t xml:space="preserve">ОБЕСПЕЧЕНИЯ ПИТАНИЕМ ОБУЧАЮЩИХСЯ В ГОСУДАРСТВЕННЫХ</w:t>
      </w:r>
    </w:p>
    <w:p>
      <w:pPr>
        <w:pStyle w:val="2"/>
        <w:jc w:val="center"/>
      </w:pPr>
      <w:r>
        <w:rPr>
          <w:sz w:val="20"/>
        </w:rPr>
        <w:t xml:space="preserve">ОБЩЕОБРАЗОВАТЕЛЬНЫХ ОРГАНИЗАЦИЯХ, ГОСУДАРСТВЕННЫХ</w:t>
      </w:r>
    </w:p>
    <w:p>
      <w:pPr>
        <w:pStyle w:val="2"/>
        <w:jc w:val="center"/>
      </w:pPr>
      <w:r>
        <w:rPr>
          <w:sz w:val="20"/>
        </w:rPr>
        <w:t xml:space="preserve">ОБРАЗОВАТЕЛЬНЫХ ОРГАНИЗАЦИЯХ, ОСУЩЕСТВЛЯЮЩИХ ОБРАЗОВАТЕЛЬНУЮ</w:t>
      </w:r>
    </w:p>
    <w:p>
      <w:pPr>
        <w:pStyle w:val="2"/>
        <w:jc w:val="center"/>
      </w:pPr>
      <w:r>
        <w:rPr>
          <w:sz w:val="20"/>
        </w:rPr>
        <w:t xml:space="preserve">ДЕЯТЕЛЬНОСТЬ ПО ОБРАЗОВАТЕЛЬНЫМ ПРОГРАММАМ СРЕДНЕГО</w:t>
      </w:r>
    </w:p>
    <w:p>
      <w:pPr>
        <w:pStyle w:val="2"/>
        <w:jc w:val="center"/>
      </w:pPr>
      <w:r>
        <w:rPr>
          <w:sz w:val="20"/>
        </w:rPr>
        <w:t xml:space="preserve">ПРОФЕССИОНАЛЬНОГО ОБРАЗОВАНИЯ, НАХОДЯЩИХСЯ В ВЕДЕНИИ</w:t>
      </w:r>
    </w:p>
    <w:p>
      <w:pPr>
        <w:pStyle w:val="2"/>
        <w:jc w:val="center"/>
      </w:pPr>
      <w:r>
        <w:rPr>
          <w:sz w:val="20"/>
        </w:rPr>
        <w:t xml:space="preserve">ИСПОЛНИТЕЛЬНЫХ ОРГАНОВ ХАНТЫ-МАНСИЙСКОГО АВТОНОМНОГО</w:t>
      </w:r>
    </w:p>
    <w:p>
      <w:pPr>
        <w:pStyle w:val="2"/>
        <w:jc w:val="center"/>
      </w:pPr>
      <w:r>
        <w:rPr>
          <w:sz w:val="20"/>
        </w:rPr>
        <w:t xml:space="preserve">ОКРУГА - ЮГРЫ, ЧАСТНЫХ ПРОФЕССИОНАЛЬНЫХ ОБРАЗОВАТЕЛЬНЫХ</w:t>
      </w:r>
    </w:p>
    <w:p>
      <w:pPr>
        <w:pStyle w:val="2"/>
        <w:jc w:val="center"/>
      </w:pPr>
      <w:r>
        <w:rPr>
          <w:sz w:val="20"/>
        </w:rPr>
        <w:t xml:space="preserve">ОРГАНИЗАЦИЯХ, РАСПОЛОЖЕННЫХ В ХАНТЫ-МАНСИЙСКОМ АВТОНОМНОМ</w:t>
      </w:r>
    </w:p>
    <w:p>
      <w:pPr>
        <w:pStyle w:val="2"/>
        <w:jc w:val="center"/>
      </w:pPr>
      <w:r>
        <w:rPr>
          <w:sz w:val="20"/>
        </w:rPr>
        <w:t xml:space="preserve">ОКРУГЕ - ЮГРЕ (ДАЛЕЕ - ПОРЯДОК)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ХМАО - Югры от 13.01.2017 </w:t>
            </w:r>
            <w:hyperlink w:history="0" r:id="rId75" w:tooltip="Постановление Правительства ХМАО - Югры от 13.01.2017 N 3-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3-п</w:t>
              </w:r>
            </w:hyperlink>
            <w:r>
              <w:rPr>
                <w:sz w:val="20"/>
                <w:color w:val="392c69"/>
              </w:rPr>
              <w:t xml:space="preserve">,</w:t>
            </w:r>
          </w:p>
          <w:p>
            <w:pPr>
              <w:pStyle w:val="0"/>
              <w:jc w:val="center"/>
            </w:pPr>
            <w:r>
              <w:rPr>
                <w:sz w:val="20"/>
                <w:color w:val="392c69"/>
              </w:rPr>
              <w:t xml:space="preserve">от 12.05.2017 </w:t>
            </w:r>
            <w:hyperlink w:history="0" r:id="rId76" w:tooltip="Постановление Правительства ХМАО - Югры от 12.05.2017 N 189-п &quot;О внесении изменения в приложение 1 к постановлению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189-п</w:t>
              </w:r>
            </w:hyperlink>
            <w:r>
              <w:rPr>
                <w:sz w:val="20"/>
                <w:color w:val="392c69"/>
              </w:rPr>
              <w:t xml:space="preserve">, от 29.06.2018 </w:t>
            </w:r>
            <w:hyperlink w:history="0" r:id="rId77" w:tooltip="Постановление Правительства ХМАО - Югры от 29.06.2018 N 200-п &quot;О внесении изменений в приложение 1 к постановлению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200-п</w:t>
              </w:r>
            </w:hyperlink>
            <w:r>
              <w:rPr>
                <w:sz w:val="20"/>
                <w:color w:val="392c69"/>
              </w:rPr>
              <w:t xml:space="preserve">, от 14.03.2019 </w:t>
            </w:r>
            <w:hyperlink w:history="0" r:id="rId78" w:tooltip="Постановление Правительства ХМАО - Югры от 14.03.2019 N 83-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83-п</w:t>
              </w:r>
            </w:hyperlink>
            <w:r>
              <w:rPr>
                <w:sz w:val="20"/>
                <w:color w:val="392c69"/>
              </w:rPr>
              <w:t xml:space="preserve">,</w:t>
            </w:r>
          </w:p>
          <w:p>
            <w:pPr>
              <w:pStyle w:val="0"/>
              <w:jc w:val="center"/>
            </w:pPr>
            <w:r>
              <w:rPr>
                <w:sz w:val="20"/>
                <w:color w:val="392c69"/>
              </w:rPr>
              <w:t xml:space="preserve">от 21.06.2019 </w:t>
            </w:r>
            <w:hyperlink w:history="0" r:id="rId79" w:tooltip="Постановление Правительства ХМАО - Югры от 21.06.2019 N 200-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200-п</w:t>
              </w:r>
            </w:hyperlink>
            <w:r>
              <w:rPr>
                <w:sz w:val="20"/>
                <w:color w:val="392c69"/>
              </w:rPr>
              <w:t xml:space="preserve">, от 06.12.2019 </w:t>
            </w:r>
            <w:hyperlink w:history="0" r:id="rId80" w:tooltip="Постановление Правительства ХМАО - Югры от 06.12.2019 N 479-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479-п</w:t>
              </w:r>
            </w:hyperlink>
            <w:r>
              <w:rPr>
                <w:sz w:val="20"/>
                <w:color w:val="392c69"/>
              </w:rPr>
              <w:t xml:space="preserve">, от 20.03.2020 </w:t>
            </w:r>
            <w:hyperlink w:history="0" r:id="rId81" w:tooltip="Постановление Правительства ХМАО - Югры от 20.03.2020 N 8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87-п</w:t>
              </w:r>
            </w:hyperlink>
            <w:r>
              <w:rPr>
                <w:sz w:val="20"/>
                <w:color w:val="392c69"/>
              </w:rPr>
              <w:t xml:space="preserve">,</w:t>
            </w:r>
          </w:p>
          <w:p>
            <w:pPr>
              <w:pStyle w:val="0"/>
              <w:jc w:val="center"/>
            </w:pPr>
            <w:r>
              <w:rPr>
                <w:sz w:val="20"/>
                <w:color w:val="392c69"/>
              </w:rPr>
              <w:t xml:space="preserve">от 05.06.2020 </w:t>
            </w:r>
            <w:hyperlink w:history="0" r:id="rId82" w:tooltip="Постановление Правительства ХМАО - Югры от 05.06.2020 N 23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237-п</w:t>
              </w:r>
            </w:hyperlink>
            <w:r>
              <w:rPr>
                <w:sz w:val="20"/>
                <w:color w:val="392c69"/>
              </w:rPr>
              <w:t xml:space="preserve">, от 29.12.2020 </w:t>
            </w:r>
            <w:hyperlink w:history="0" r:id="rId83" w:tooltip="Постановление Правительства ХМАО - Югры от 29.12.2020 N 641-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641-п</w:t>
              </w:r>
            </w:hyperlink>
            <w:r>
              <w:rPr>
                <w:sz w:val="20"/>
                <w:color w:val="392c69"/>
              </w:rPr>
              <w:t xml:space="preserve">, от 27.12.2021 </w:t>
            </w:r>
            <w:hyperlink w:history="0" r:id="rId84" w:tooltip="Постановление Правительства ХМАО - Югры от 27.12.2021 N 6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617-п</w:t>
              </w:r>
            </w:hyperlink>
            <w:r>
              <w:rPr>
                <w:sz w:val="20"/>
                <w:color w:val="392c69"/>
              </w:rPr>
              <w:t xml:space="preserve">,</w:t>
            </w:r>
          </w:p>
          <w:p>
            <w:pPr>
              <w:pStyle w:val="0"/>
              <w:jc w:val="center"/>
            </w:pPr>
            <w:r>
              <w:rPr>
                <w:sz w:val="20"/>
                <w:color w:val="392c69"/>
              </w:rPr>
              <w:t xml:space="preserve">от 23.09.2022 </w:t>
            </w:r>
            <w:hyperlink w:history="0" r:id="rId85" w:tooltip="Постановление Правительства ХМАО - Югры от 23.09.2022 N 469-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469-п</w:t>
              </w:r>
            </w:hyperlink>
            <w:r>
              <w:rPr>
                <w:sz w:val="20"/>
                <w:color w:val="392c69"/>
              </w:rPr>
              <w:t xml:space="preserve">, от 14.10.2022 </w:t>
            </w:r>
            <w:hyperlink w:history="0" r:id="rId86" w:tooltip="Постановление Правительства ХМАО - Югры от 14.10.2022 N 5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517-п</w:t>
              </w:r>
            </w:hyperlink>
            <w:r>
              <w:rPr>
                <w:sz w:val="20"/>
                <w:color w:val="392c69"/>
              </w:rPr>
              <w:t xml:space="preserve">, от 21.10.2022 </w:t>
            </w:r>
            <w:hyperlink w:history="0" r:id="rId87" w:tooltip="Постановление Правительства ХМАО - Югры от 21.10.2022 N 546-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546-п</w:t>
              </w:r>
            </w:hyperlink>
            <w:r>
              <w:rPr>
                <w:sz w:val="20"/>
                <w:color w:val="392c69"/>
              </w:rPr>
              <w:t xml:space="preserve">,</w:t>
            </w:r>
          </w:p>
          <w:p>
            <w:pPr>
              <w:pStyle w:val="0"/>
              <w:jc w:val="center"/>
            </w:pPr>
            <w:r>
              <w:rPr>
                <w:sz w:val="20"/>
                <w:color w:val="392c69"/>
              </w:rPr>
              <w:t xml:space="preserve">от 16.12.2022 </w:t>
            </w:r>
            <w:hyperlink w:history="0" r:id="rId88" w:tooltip="Постановление Правительства ХМАО - Югры от 16.12.2022 N 68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684-п</w:t>
              </w:r>
            </w:hyperlink>
            <w:r>
              <w:rPr>
                <w:sz w:val="20"/>
                <w:color w:val="392c69"/>
              </w:rPr>
              <w:t xml:space="preserve">, от 10.02.2023 </w:t>
            </w:r>
            <w:hyperlink w:history="0" r:id="rId89" w:tooltip="Постановление Правительства ХМАО - Югры от 10.02.2023 N 51-п (ред. от 15.09.2025)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вместе с &quot;Порядком предоставления в Ханты-Мансийском автономном округе - Югре денежных выплат, компенсаций гражданам, принимающим участие в специальной военной операции на территориях Украины, Донецкой Народной Республики, Луганской Народ {КонсультантПлюс}">
              <w:r>
                <w:rPr>
                  <w:sz w:val="20"/>
                  <w:color w:val="0000ff"/>
                </w:rPr>
                <w:t xml:space="preserve">N 51-п</w:t>
              </w:r>
            </w:hyperlink>
            <w:r>
              <w:rPr>
                <w:sz w:val="20"/>
                <w:color w:val="392c69"/>
              </w:rPr>
              <w:t xml:space="preserve">, от 23.06.2023 </w:t>
            </w:r>
            <w:hyperlink w:history="0" r:id="rId90" w:tooltip="Постановление Правительства ХМАО - Югры от 23.06.2023 N 295-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295-п</w:t>
              </w:r>
            </w:hyperlink>
            <w:r>
              <w:rPr>
                <w:sz w:val="20"/>
                <w:color w:val="392c69"/>
              </w:rPr>
              <w:t xml:space="preserve">,</w:t>
            </w:r>
          </w:p>
          <w:p>
            <w:pPr>
              <w:pStyle w:val="0"/>
              <w:jc w:val="center"/>
            </w:pPr>
            <w:r>
              <w:rPr>
                <w:sz w:val="20"/>
                <w:color w:val="392c69"/>
              </w:rPr>
              <w:t xml:space="preserve">от 28.12.2023 </w:t>
            </w:r>
            <w:hyperlink w:history="0" r:id="rId91" w:tooltip="Постановление Правительства ХМАО - Югры от 28.12.2023 N 690-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690-п</w:t>
              </w:r>
            </w:hyperlink>
            <w:r>
              <w:rPr>
                <w:sz w:val="20"/>
                <w:color w:val="392c69"/>
              </w:rPr>
              <w:t xml:space="preserve">, от 24.05.2024 </w:t>
            </w:r>
            <w:hyperlink w:history="0" r:id="rId92" w:tooltip="Постановление Правительства ХМАО - Югры от 24.05.2024 N 198-п (ред. от 07.04.2025) &quot;О мерах социальной поддержки, предоставляемых многодетным семьям в Ханты-Мансийском автономном округе - Югре&quot; (вместе с &quot;Порядком изготовления и выдачи удостоверений, подтверждающих статус многодетной семьи&quot;, &quot;Порядком и условиями предоставления мер социальной поддержки многодетным семьям в Ханты-Мансийском автономном округе - Югре в сфере социального развития&quot;, &quot;Порядком и условиями предоставления мер социальной поддержки м {КонсультантПлюс}">
              <w:r>
                <w:rPr>
                  <w:sz w:val="20"/>
                  <w:color w:val="0000ff"/>
                </w:rPr>
                <w:t xml:space="preserve">N 198-п</w:t>
              </w:r>
            </w:hyperlink>
            <w:r>
              <w:rPr>
                <w:sz w:val="20"/>
                <w:color w:val="392c69"/>
              </w:rPr>
              <w:t xml:space="preserve">, от 19.12.2024 </w:t>
            </w:r>
            <w:hyperlink w:history="0" r:id="rId93" w:tooltip="Постановление Правительства ХМАО - Югры от 19.12.2024 N 513-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513-п</w:t>
              </w:r>
            </w:hyperlink>
            <w:r>
              <w:rPr>
                <w:sz w:val="20"/>
                <w:color w:val="392c69"/>
              </w:rPr>
              <w:t xml:space="preserve">,</w:t>
            </w:r>
          </w:p>
          <w:p>
            <w:pPr>
              <w:pStyle w:val="0"/>
              <w:jc w:val="center"/>
            </w:pPr>
            <w:r>
              <w:rPr>
                <w:sz w:val="20"/>
                <w:color w:val="392c69"/>
              </w:rPr>
              <w:t xml:space="preserve">от 29.09.2025 </w:t>
            </w:r>
            <w:hyperlink w:history="0" r:id="rId94" w:tooltip="Постановление Правительства ХМАО - Югры от 29.09.2025 N 371-п &quot;О внесении изменений в приложение 1 к постановлению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371-п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Порядок определяет правила и размеры расходов на оплату стоимости продуктов питания, а также расходов на организацию предоставления питания обучающимся в государственных общеобразовательных организациях (включая предоставление сухого пайка или выплату денежной компенсации на время пребывания в семьях в выходные, праздничные и каникулярные дни, а также предоставление денежной компенсации за двухразовое питание обучающихся с ограниченными возможностями здоровья, осваивающих основные общеобразовательные программы, обучение которых организовано общеобразовательными организациями на дому), государственных образовательных организациях, осуществляющих образовательную деятельность по образовательным программам среднего профессионального образования (включая выплату компенсации в период прохождения практики при отсутствии возможности предоставления горячего питания обучающимся в государственных образовательных организациях, осуществляющих образовательную деятельность по образовательным программам среднего профессионального образования, по программам подготовки квалифицированных рабочих (служащих)), находящихся в ведении исполнительных органов Ханты-Мансийского автономного округа - Югры (далее - государственные образовательные организации), частных профессиональных образовательных организациях, расположенных в Ханты-Мансийском автономном округе - Югре (далее - частные профессиональные образовательные организации, при совместном упоминании - образовательные организации).</w:t>
      </w:r>
    </w:p>
    <w:p>
      <w:pPr>
        <w:pStyle w:val="0"/>
        <w:jc w:val="both"/>
      </w:pPr>
      <w:r>
        <w:rPr>
          <w:sz w:val="20"/>
        </w:rPr>
        <w:t xml:space="preserve">(в ред. постановлений Правительства ХМАО - Югры от 14.03.2019 </w:t>
      </w:r>
      <w:hyperlink w:history="0" r:id="rId95" w:tooltip="Постановление Правительства ХМАО - Югры от 14.03.2019 N 83-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83-п</w:t>
        </w:r>
      </w:hyperlink>
      <w:r>
        <w:rPr>
          <w:sz w:val="20"/>
        </w:rPr>
        <w:t xml:space="preserve">, от 21.06.2019 </w:t>
      </w:r>
      <w:hyperlink w:history="0" r:id="rId96" w:tooltip="Постановление Правительства ХМАО - Югры от 21.06.2019 N 200-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200-п</w:t>
        </w:r>
      </w:hyperlink>
      <w:r>
        <w:rPr>
          <w:sz w:val="20"/>
        </w:rPr>
        <w:t xml:space="preserve">, от 27.12.2021 </w:t>
      </w:r>
      <w:hyperlink w:history="0" r:id="rId97" w:tooltip="Постановление Правительства ХМАО - Югры от 27.12.2021 N 6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617-п</w:t>
        </w:r>
      </w:hyperlink>
      <w:r>
        <w:rPr>
          <w:sz w:val="20"/>
        </w:rPr>
        <w:t xml:space="preserve">, от 21.10.2022 </w:t>
      </w:r>
      <w:hyperlink w:history="0" r:id="rId98" w:tooltip="Постановление Правительства ХМАО - Югры от 21.10.2022 N 546-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546-п</w:t>
        </w:r>
      </w:hyperlink>
      <w:r>
        <w:rPr>
          <w:sz w:val="20"/>
        </w:rPr>
        <w:t xml:space="preserve">)</w:t>
      </w:r>
    </w:p>
    <w:p>
      <w:pPr>
        <w:pStyle w:val="0"/>
        <w:spacing w:before="200" w:line-rule="auto"/>
        <w:ind w:firstLine="540"/>
        <w:jc w:val="both"/>
      </w:pPr>
      <w:r>
        <w:rPr>
          <w:sz w:val="20"/>
        </w:rPr>
        <w:t xml:space="preserve">2. Организация питания обучающихся обеспечивается образовательными организациями в соответствии с государственными санитарно-эпидемиологическими правилами и нормативами.</w:t>
      </w:r>
    </w:p>
    <w:p>
      <w:pPr>
        <w:pStyle w:val="0"/>
        <w:spacing w:before="200" w:line-rule="auto"/>
        <w:ind w:firstLine="540"/>
        <w:jc w:val="both"/>
      </w:pPr>
      <w:r>
        <w:rPr>
          <w:sz w:val="20"/>
        </w:rPr>
        <w:t xml:space="preserve">3. Обеспечение питанием осуществляется на основании заявления одного из родителей (законных представителей) обучающегося по форме, установленной локальным правовым актом образовательной организации (за исключением обучающихся (воспитанников), проживающих в образовательной организации).</w:t>
      </w:r>
    </w:p>
    <w:p>
      <w:pPr>
        <w:pStyle w:val="0"/>
        <w:spacing w:before="200" w:line-rule="auto"/>
        <w:ind w:firstLine="540"/>
        <w:jc w:val="both"/>
      </w:pPr>
      <w:r>
        <w:rPr>
          <w:sz w:val="20"/>
        </w:rPr>
        <w:t xml:space="preserve">В заявлении родитель (законный представитель) указывает период в течение учебного года, на который обучающийся должен быть обеспечен питанием, основание для оказания социальной поддержки в виде предоставления питания (при наличии), и подтверждает свое согласие на порядок обеспечения питанием в данной образовательной организации, установленный локальным правовым актом образовательной организации.</w:t>
      </w:r>
    </w:p>
    <w:p>
      <w:pPr>
        <w:pStyle w:val="0"/>
        <w:spacing w:before="200" w:line-rule="auto"/>
        <w:ind w:firstLine="540"/>
        <w:jc w:val="both"/>
      </w:pPr>
      <w:r>
        <w:rPr>
          <w:sz w:val="20"/>
        </w:rPr>
        <w:t xml:space="preserve">Предоставление денежной компенсации за двухразовое питание обучающихся с ограниченными возможностями здоровья, осваивающих основные общеобразовательные программы, обучение которых организовано общеобразовательными организациями на дому, осуществляется в соответствии с </w:t>
      </w:r>
      <w:hyperlink w:history="0" w:anchor="P395" w:tooltip="ПОРЯДОК">
        <w:r>
          <w:rPr>
            <w:sz w:val="20"/>
            <w:color w:val="0000ff"/>
          </w:rPr>
          <w:t xml:space="preserve">порядком</w:t>
        </w:r>
      </w:hyperlink>
      <w:r>
        <w:rPr>
          <w:sz w:val="20"/>
        </w:rPr>
        <w:t xml:space="preserve">, утвержденным приложением 3 к настоящему постановлению.</w:t>
      </w:r>
    </w:p>
    <w:p>
      <w:pPr>
        <w:pStyle w:val="0"/>
        <w:jc w:val="both"/>
      </w:pPr>
      <w:r>
        <w:rPr>
          <w:sz w:val="20"/>
        </w:rPr>
        <w:t xml:space="preserve">(абзац введен </w:t>
      </w:r>
      <w:hyperlink w:history="0" r:id="rId99" w:tooltip="Постановление Правительства ХМАО - Югры от 21.06.2019 N 200-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постановлением</w:t>
        </w:r>
      </w:hyperlink>
      <w:r>
        <w:rPr>
          <w:sz w:val="20"/>
        </w:rPr>
        <w:t xml:space="preserve"> Правительства ХМАО - Югры от 21.06.2019 N 200-п)</w:t>
      </w:r>
    </w:p>
    <w:p>
      <w:pPr>
        <w:pStyle w:val="0"/>
        <w:spacing w:before="200" w:line-rule="auto"/>
        <w:ind w:firstLine="540"/>
        <w:jc w:val="both"/>
      </w:pPr>
      <w:r>
        <w:rPr>
          <w:sz w:val="20"/>
        </w:rPr>
        <w:t xml:space="preserve">4. Финансовое обеспечение питания обучающихся осуществляется за счет средств Ханты-Мансийского автономного округа - Югры (далее - автономный округ), иных источников, не запрещенных законодательством.</w:t>
      </w:r>
    </w:p>
    <w:p>
      <w:pPr>
        <w:pStyle w:val="0"/>
        <w:jc w:val="both"/>
      </w:pPr>
      <w:r>
        <w:rPr>
          <w:sz w:val="20"/>
        </w:rPr>
        <w:t xml:space="preserve">(п. 4 в ред. </w:t>
      </w:r>
      <w:hyperlink w:history="0" r:id="rId100" w:tooltip="Постановление Правительства ХМАО - Югры от 14.03.2019 N 83-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14.03.2019 N 83-п)</w:t>
      </w:r>
    </w:p>
    <w:p>
      <w:pPr>
        <w:pStyle w:val="0"/>
        <w:spacing w:before="200" w:line-rule="auto"/>
        <w:ind w:firstLine="540"/>
        <w:jc w:val="both"/>
      </w:pPr>
      <w:r>
        <w:rPr>
          <w:sz w:val="20"/>
        </w:rPr>
        <w:t xml:space="preserve">5. Утратил силу. - </w:t>
      </w:r>
      <w:hyperlink w:history="0" r:id="rId101" w:tooltip="Постановление Правительства ХМАО - Югры от 14.03.2019 N 83-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Постановление</w:t>
        </w:r>
      </w:hyperlink>
      <w:r>
        <w:rPr>
          <w:sz w:val="20"/>
        </w:rPr>
        <w:t xml:space="preserve"> Правительства ХМАО - Югры от 14.03.2019 N 83-п.</w:t>
      </w:r>
    </w:p>
    <w:bookmarkStart w:id="94" w:name="P94"/>
    <w:bookmarkEnd w:id="94"/>
    <w:p>
      <w:pPr>
        <w:pStyle w:val="0"/>
        <w:spacing w:before="200" w:line-rule="auto"/>
        <w:ind w:firstLine="540"/>
        <w:jc w:val="both"/>
      </w:pPr>
      <w:r>
        <w:rPr>
          <w:sz w:val="20"/>
        </w:rPr>
        <w:t xml:space="preserve">6. Питание предоставляется:</w:t>
      </w:r>
    </w:p>
    <w:p>
      <w:pPr>
        <w:pStyle w:val="0"/>
        <w:spacing w:before="200" w:line-rule="auto"/>
        <w:ind w:firstLine="540"/>
        <w:jc w:val="both"/>
      </w:pPr>
      <w:r>
        <w:rPr>
          <w:sz w:val="20"/>
        </w:rPr>
        <w:t xml:space="preserve">6.1. На условиях полного государственного обеспечения:</w:t>
      </w:r>
    </w:p>
    <w:p>
      <w:pPr>
        <w:pStyle w:val="0"/>
        <w:spacing w:before="200" w:line-rule="auto"/>
        <w:ind w:firstLine="540"/>
        <w:jc w:val="both"/>
      </w:pPr>
      <w:r>
        <w:rPr>
          <w:sz w:val="20"/>
        </w:rPr>
        <w:t xml:space="preserve">6.1.1. Воспитанникам, проживающим в государственных образовательных организациях, осуществляющих образовательную деятельность по основным общеобразовательным программам начального общего, основного общего и среднего общего образования, образовательным программам среднего профессионального образования в области искусств, интегрированным с образовательными программами основного общего и среднего общего образования, с учетом норм обеспечения питанием детей в организованных детских коллективах, обеспечения качества и безопасности пищевых продуктов, сезонности, необходимого количества основных пищевых веществ и требуемой калорийности суточного рациона, суточной потребности в основных витаминах и микроэлементах, дифференцированных по возрастным группам обучающихся (7 - 11 и 12 - 18 лет), а также с использованием принципов щадящего питания и коррекции рациона с учетом норм обеспечения питанием детей в организованных детских коллективах, социально-демографических факторов, национальных и территориальных особенностей питания населения;</w:t>
      </w:r>
    </w:p>
    <w:p>
      <w:pPr>
        <w:pStyle w:val="0"/>
        <w:jc w:val="both"/>
      </w:pPr>
      <w:r>
        <w:rPr>
          <w:sz w:val="20"/>
        </w:rPr>
        <w:t xml:space="preserve">(в ред. постановлений Правительства ХМАО - Югры от 12.05.2017 </w:t>
      </w:r>
      <w:hyperlink w:history="0" r:id="rId102" w:tooltip="Постановление Правительства ХМАО - Югры от 12.05.2017 N 189-п &quot;О внесении изменения в приложение 1 к постановлению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189-п</w:t>
        </w:r>
      </w:hyperlink>
      <w:r>
        <w:rPr>
          <w:sz w:val="20"/>
        </w:rPr>
        <w:t xml:space="preserve">, от 29.12.2020 </w:t>
      </w:r>
      <w:hyperlink w:history="0" r:id="rId103" w:tooltip="Постановление Правительства ХМАО - Югры от 29.12.2020 N 641-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641-п</w:t>
        </w:r>
      </w:hyperlink>
      <w:r>
        <w:rPr>
          <w:sz w:val="20"/>
        </w:rPr>
        <w:t xml:space="preserve">)</w:t>
      </w:r>
    </w:p>
    <w:p>
      <w:pPr>
        <w:pStyle w:val="0"/>
        <w:spacing w:before="200" w:line-rule="auto"/>
        <w:ind w:firstLine="540"/>
        <w:jc w:val="both"/>
      </w:pPr>
      <w:r>
        <w:rPr>
          <w:sz w:val="20"/>
        </w:rPr>
        <w:t xml:space="preserve">6.1.2. Воспитанникам государственных общеобразовательных организаций, осваивающим образовательную программу дошкольного образования, с учетом норм обеспечения питанием детей в организованных детских коллективах, обеспечения качества и безопасности пищевых продуктов, сезонности, необходимого количества основных пищевых веществ и требуемой калорийности суточного рациона, суточной потребности в основных витаминах и микроэлементах, дифференцированных по возрастным группам обучающихся (0 - 3 и 4 - 7 лет), а также с использованием принципов щадящего питания и коррекции рациона с учетом норм обеспечения питанием детей в организованных детских коллективах, социально-демографических факторов, национальных и территориальных особенностей питания населения.</w:t>
      </w:r>
    </w:p>
    <w:p>
      <w:pPr>
        <w:pStyle w:val="0"/>
        <w:jc w:val="both"/>
      </w:pPr>
      <w:r>
        <w:rPr>
          <w:sz w:val="20"/>
        </w:rPr>
        <w:t xml:space="preserve">(пп. 6.1.2 в ред. </w:t>
      </w:r>
      <w:hyperlink w:history="0" r:id="rId104" w:tooltip="Постановление Правительства ХМАО - Югры от 29.12.2020 N 641-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29.12.2020 N 641-п)</w:t>
      </w:r>
    </w:p>
    <w:bookmarkStart w:id="100" w:name="P100"/>
    <w:bookmarkEnd w:id="100"/>
    <w:p>
      <w:pPr>
        <w:pStyle w:val="0"/>
        <w:spacing w:before="200" w:line-rule="auto"/>
        <w:ind w:firstLine="540"/>
        <w:jc w:val="both"/>
      </w:pPr>
      <w:r>
        <w:rPr>
          <w:sz w:val="20"/>
        </w:rPr>
        <w:t xml:space="preserve">6.2. На условиях обеспечения двухразовым питанием в учебное время по месту нахождения образовательной организации:</w:t>
      </w:r>
    </w:p>
    <w:p>
      <w:pPr>
        <w:pStyle w:val="0"/>
        <w:spacing w:before="200" w:line-rule="auto"/>
        <w:ind w:firstLine="540"/>
        <w:jc w:val="both"/>
      </w:pPr>
      <w:r>
        <w:rPr>
          <w:sz w:val="20"/>
        </w:rPr>
        <w:t xml:space="preserve">6.2.1. Обучающимся государственных общеобразовательных организаций.</w:t>
      </w:r>
    </w:p>
    <w:p>
      <w:pPr>
        <w:pStyle w:val="0"/>
        <w:jc w:val="both"/>
      </w:pPr>
      <w:r>
        <w:rPr>
          <w:sz w:val="20"/>
        </w:rPr>
        <w:t xml:space="preserve">(в ред. </w:t>
      </w:r>
      <w:hyperlink w:history="0" r:id="rId105" w:tooltip="Постановление Правительства ХМАО - Югры от 13.01.2017 N 3-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13.01.2017 N 3-п)</w:t>
      </w:r>
    </w:p>
    <w:bookmarkStart w:id="103" w:name="P103"/>
    <w:bookmarkEnd w:id="103"/>
    <w:p>
      <w:pPr>
        <w:pStyle w:val="0"/>
        <w:spacing w:before="200" w:line-rule="auto"/>
        <w:ind w:firstLine="540"/>
        <w:jc w:val="both"/>
      </w:pPr>
      <w:r>
        <w:rPr>
          <w:sz w:val="20"/>
        </w:rPr>
        <w:t xml:space="preserve">6.2.2. Обучающимся государственных профессиональных образовательных организаций, осуществляющих образовательную деятельность по основным общеобразовательным программам начального общего, основного общего и среднего общего образования, образовательным программам среднего профессионального образования в области искусств, интегрированным с образовательными программами основного общего и среднего общего образования, относящимся к категориям детей-сирот и детей, оставшихся без попечения родителей, лиц из числа детей-сирот и детей, оставшихся без попечения родителей, детей из малоимущих семей, обучающихся с ограниченными возможностями здоровья, детей-инвалидов, инвалидов I и II групп, инвалидов с детства.</w:t>
      </w:r>
    </w:p>
    <w:p>
      <w:pPr>
        <w:pStyle w:val="0"/>
        <w:jc w:val="both"/>
      </w:pPr>
      <w:r>
        <w:rPr>
          <w:sz w:val="20"/>
        </w:rPr>
        <w:t xml:space="preserve">(в ред. постановлений Правительства ХМАО - Югры от 27.12.2021 </w:t>
      </w:r>
      <w:hyperlink w:history="0" r:id="rId106" w:tooltip="Постановление Правительства ХМАО - Югры от 27.12.2021 N 6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617-п</w:t>
        </w:r>
      </w:hyperlink>
      <w:r>
        <w:rPr>
          <w:sz w:val="20"/>
        </w:rPr>
        <w:t xml:space="preserve">, от 14.10.2022 </w:t>
      </w:r>
      <w:hyperlink w:history="0" r:id="rId107" w:tooltip="Постановление Правительства ХМАО - Югры от 14.10.2022 N 5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517-п</w:t>
        </w:r>
      </w:hyperlink>
      <w:r>
        <w:rPr>
          <w:sz w:val="20"/>
        </w:rPr>
        <w:t xml:space="preserve">, от 16.12.2022 </w:t>
      </w:r>
      <w:hyperlink w:history="0" r:id="rId108" w:tooltip="Постановление Правительства ХМАО - Югры от 16.12.2022 N 68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684-п</w:t>
        </w:r>
      </w:hyperlink>
      <w:r>
        <w:rPr>
          <w:sz w:val="20"/>
        </w:rPr>
        <w:t xml:space="preserve">, от 10.02.2023 </w:t>
      </w:r>
      <w:hyperlink w:history="0" r:id="rId109" w:tooltip="Постановление Правительства ХМАО - Югры от 10.02.2023 N 51-п (ред. от 15.09.2025)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вместе с &quot;Порядком предоставления в Ханты-Мансийском автономном округе - Югре денежных выплат, компенсаций гражданам, принимающим участие в специальной военной операции на территориях Украины, Донецкой Народной Республики, Луганской Народ {КонсультантПлюс}">
        <w:r>
          <w:rPr>
            <w:sz w:val="20"/>
            <w:color w:val="0000ff"/>
          </w:rPr>
          <w:t xml:space="preserve">N 51-п</w:t>
        </w:r>
      </w:hyperlink>
      <w:r>
        <w:rPr>
          <w:sz w:val="20"/>
        </w:rPr>
        <w:t xml:space="preserve">, от 24.05.2024 </w:t>
      </w:r>
      <w:hyperlink w:history="0" r:id="rId110" w:tooltip="Постановление Правительства ХМАО - Югры от 24.05.2024 N 198-п (ред. от 07.04.2025) &quot;О мерах социальной поддержки, предоставляемых многодетным семьям в Ханты-Мансийском автономном округе - Югре&quot; (вместе с &quot;Порядком изготовления и выдачи удостоверений, подтверждающих статус многодетной семьи&quot;, &quot;Порядком и условиями предоставления мер социальной поддержки многодетным семьям в Ханты-Мансийском автономном округе - Югре в сфере социального развития&quot;, &quot;Порядком и условиями предоставления мер социальной поддержки м {КонсультантПлюс}">
        <w:r>
          <w:rPr>
            <w:sz w:val="20"/>
            <w:color w:val="0000ff"/>
          </w:rPr>
          <w:t xml:space="preserve">N 198-п</w:t>
        </w:r>
      </w:hyperlink>
      <w:r>
        <w:rPr>
          <w:sz w:val="20"/>
        </w:rPr>
        <w:t xml:space="preserve">)</w:t>
      </w:r>
    </w:p>
    <w:p>
      <w:pPr>
        <w:pStyle w:val="0"/>
        <w:spacing w:before="200" w:line-rule="auto"/>
        <w:ind w:firstLine="540"/>
        <w:jc w:val="both"/>
      </w:pPr>
      <w:r>
        <w:rPr>
          <w:sz w:val="20"/>
        </w:rPr>
        <w:t xml:space="preserve">6.2.3. Обучающимся государственных образовательных организаций, осуществляющих образовательную деятельность по образовательным программам среднего профессионального образования, по основным программам профессионального обучения - программам профессиональной подготовки по профессиям рабочих, должностям служащих в государственных образовательных организациях, находящихся в ведении исполнительных органов автономного округа, частных профессиональных образовательных организаций, относящимся к категориям детей-сирот и детей, оставшихся без попечения родителей, лиц из числа детей-сирот и детей, оставшихся без попечения родителей, детей-инвалидов, инвалидов I и II групп, инвалидов с детства.</w:t>
      </w:r>
    </w:p>
    <w:p>
      <w:pPr>
        <w:pStyle w:val="0"/>
        <w:jc w:val="both"/>
      </w:pPr>
      <w:r>
        <w:rPr>
          <w:sz w:val="20"/>
        </w:rPr>
        <w:t xml:space="preserve">(в ред. постановлений Правительства ХМАО - Югры от 14.03.2019 </w:t>
      </w:r>
      <w:hyperlink w:history="0" r:id="rId111" w:tooltip="Постановление Правительства ХМАО - Югры от 14.03.2019 N 83-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83-п</w:t>
        </w:r>
      </w:hyperlink>
      <w:r>
        <w:rPr>
          <w:sz w:val="20"/>
        </w:rPr>
        <w:t xml:space="preserve">, от 27.12.2021 </w:t>
      </w:r>
      <w:hyperlink w:history="0" r:id="rId112" w:tooltip="Постановление Правительства ХМАО - Югры от 27.12.2021 N 6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617-п</w:t>
        </w:r>
      </w:hyperlink>
      <w:r>
        <w:rPr>
          <w:sz w:val="20"/>
        </w:rPr>
        <w:t xml:space="preserve">, от 14.10.2022 </w:t>
      </w:r>
      <w:hyperlink w:history="0" r:id="rId113" w:tooltip="Постановление Правительства ХМАО - Югры от 14.10.2022 N 5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517-п</w:t>
        </w:r>
      </w:hyperlink>
      <w:r>
        <w:rPr>
          <w:sz w:val="20"/>
        </w:rPr>
        <w:t xml:space="preserve">, от 21.10.2022 </w:t>
      </w:r>
      <w:hyperlink w:history="0" r:id="rId114" w:tooltip="Постановление Правительства ХМАО - Югры от 21.10.2022 N 546-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546-п</w:t>
        </w:r>
      </w:hyperlink>
      <w:r>
        <w:rPr>
          <w:sz w:val="20"/>
        </w:rPr>
        <w:t xml:space="preserve">, от 16.12.2022 </w:t>
      </w:r>
      <w:hyperlink w:history="0" r:id="rId115" w:tooltip="Постановление Правительства ХМАО - Югры от 16.12.2022 N 68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684-п</w:t>
        </w:r>
      </w:hyperlink>
      <w:r>
        <w:rPr>
          <w:sz w:val="20"/>
        </w:rPr>
        <w:t xml:space="preserve">, от 10.02.2023 </w:t>
      </w:r>
      <w:hyperlink w:history="0" r:id="rId116" w:tooltip="Постановление Правительства ХМАО - Югры от 10.02.2023 N 51-п (ред. от 15.09.2025)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вместе с &quot;Порядком предоставления в Ханты-Мансийском автономном округе - Югре денежных выплат, компенсаций гражданам, принимающим участие в специальной военной операции на территориях Украины, Донецкой Народной Республики, Луганской Народ {КонсультантПлюс}">
        <w:r>
          <w:rPr>
            <w:sz w:val="20"/>
            <w:color w:val="0000ff"/>
          </w:rPr>
          <w:t xml:space="preserve">N 51-п</w:t>
        </w:r>
      </w:hyperlink>
      <w:r>
        <w:rPr>
          <w:sz w:val="20"/>
        </w:rPr>
        <w:t xml:space="preserve">, от 24.05.2024 </w:t>
      </w:r>
      <w:hyperlink w:history="0" r:id="rId117" w:tooltip="Постановление Правительства ХМАО - Югры от 24.05.2024 N 198-п (ред. от 07.04.2025) &quot;О мерах социальной поддержки, предоставляемых многодетным семьям в Ханты-Мансийском автономном округе - Югре&quot; (вместе с &quot;Порядком изготовления и выдачи удостоверений, подтверждающих статус многодетной семьи&quot;, &quot;Порядком и условиями предоставления мер социальной поддержки многодетным семьям в Ханты-Мансийском автономном округе - Югре в сфере социального развития&quot;, &quot;Порядком и условиями предоставления мер социальной поддержки м {КонсультантПлюс}">
        <w:r>
          <w:rPr>
            <w:sz w:val="20"/>
            <w:color w:val="0000ff"/>
          </w:rPr>
          <w:t xml:space="preserve">N 198-п</w:t>
        </w:r>
      </w:hyperlink>
      <w:r>
        <w:rPr>
          <w:sz w:val="20"/>
        </w:rPr>
        <w:t xml:space="preserve">)</w:t>
      </w:r>
    </w:p>
    <w:p>
      <w:pPr>
        <w:pStyle w:val="0"/>
        <w:spacing w:before="200" w:line-rule="auto"/>
        <w:ind w:firstLine="540"/>
        <w:jc w:val="both"/>
      </w:pPr>
      <w:r>
        <w:rPr>
          <w:sz w:val="20"/>
        </w:rPr>
        <w:t xml:space="preserve">6.3. На условиях обеспечения одноразовым питанием в учебное время по месту нахождения образовательной организации:</w:t>
      </w:r>
    </w:p>
    <w:bookmarkStart w:id="108" w:name="P108"/>
    <w:bookmarkEnd w:id="108"/>
    <w:p>
      <w:pPr>
        <w:pStyle w:val="0"/>
        <w:spacing w:before="200" w:line-rule="auto"/>
        <w:ind w:firstLine="540"/>
        <w:jc w:val="both"/>
      </w:pPr>
      <w:r>
        <w:rPr>
          <w:sz w:val="20"/>
        </w:rPr>
        <w:t xml:space="preserve">6.3.1. Обучающимся государственных профессиональных образовательных организаций, осуществляющих образовательную деятельность по основным общеобразовательным программам начального общего образования, образовательным программам среднего профессионального образования в области искусств, интегрированным с образовательными программами основного общего и среднего общего образования, за исключением обучающихся, указанных в </w:t>
      </w:r>
      <w:hyperlink w:history="0" w:anchor="P103" w:tooltip="6.2.2. Обучающимся государственных профессиональных образовательных организаций, осуществляющих образовательную деятельность по основным общеобразовательным программам начального общего, основного общего и среднего общего образования, образовательным программам среднего профессионального образования в области искусств, интегрированным с образовательными программами основного общего и среднего общего образования, относящимся к категориям детей-сирот и детей, оставшихся без попечения родителей, лиц из числ...">
        <w:r>
          <w:rPr>
            <w:sz w:val="20"/>
            <w:color w:val="0000ff"/>
          </w:rPr>
          <w:t xml:space="preserve">подпункте 6.2.2 пункта 6</w:t>
        </w:r>
      </w:hyperlink>
      <w:r>
        <w:rPr>
          <w:sz w:val="20"/>
        </w:rPr>
        <w:t xml:space="preserve"> Порядка.</w:t>
      </w:r>
    </w:p>
    <w:p>
      <w:pPr>
        <w:pStyle w:val="0"/>
        <w:jc w:val="both"/>
      </w:pPr>
      <w:r>
        <w:rPr>
          <w:sz w:val="20"/>
        </w:rPr>
        <w:t xml:space="preserve">(в ред. </w:t>
      </w:r>
      <w:hyperlink w:history="0" r:id="rId118" w:tooltip="Постановление Правительства ХМАО - Югры от 27.12.2021 N 6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27.12.2021 N 617-п)</w:t>
      </w:r>
    </w:p>
    <w:bookmarkStart w:id="110" w:name="P110"/>
    <w:bookmarkEnd w:id="110"/>
    <w:p>
      <w:pPr>
        <w:pStyle w:val="0"/>
        <w:spacing w:before="200" w:line-rule="auto"/>
        <w:ind w:firstLine="540"/>
        <w:jc w:val="both"/>
      </w:pPr>
      <w:r>
        <w:rPr>
          <w:sz w:val="20"/>
        </w:rPr>
        <w:t xml:space="preserve">6.3.2. Обучающимся в государственных профессиональных образовательных организациях, находящихся в ведении исполнительных органов автономного округа, по программам подготовки квалифицированных рабочих (служащих).</w:t>
      </w:r>
    </w:p>
    <w:p>
      <w:pPr>
        <w:pStyle w:val="0"/>
        <w:jc w:val="both"/>
      </w:pPr>
      <w:r>
        <w:rPr>
          <w:sz w:val="20"/>
        </w:rPr>
        <w:t xml:space="preserve">(в ред. </w:t>
      </w:r>
      <w:hyperlink w:history="0" r:id="rId119" w:tooltip="Постановление Правительства ХМАО - Югры от 21.10.2022 N 546-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21.10.2022 N 546-п)</w:t>
      </w:r>
    </w:p>
    <w:p>
      <w:pPr>
        <w:pStyle w:val="0"/>
        <w:spacing w:before="200" w:line-rule="auto"/>
        <w:ind w:firstLine="540"/>
        <w:jc w:val="both"/>
      </w:pPr>
      <w:r>
        <w:rPr>
          <w:sz w:val="20"/>
        </w:rPr>
        <w:t xml:space="preserve">В период прохождения практики при отсутствии возможности предоставления горячего питания обучающимся в государственных профессиональных образовательных организациях, находящихся в ведении исполнительных органов автономного округа, по программам подготовки квалифицированных рабочих (служащих) выплачивается компенсация в размере расходов на оплату стоимости продуктов питания при организации одноразового питания, установленном в </w:t>
      </w:r>
      <w:hyperlink w:history="0" w:anchor="P142" w:tooltip="10. За счет средств бюджета автономного округа норматив расходов на услугу по предоставлению питания при организации одноразового питания для обучающихся, указанных в подпункте 6.3.2 пункта 6 Порядка, из расчета на 1 обучающегося в день определяется по формуле:">
        <w:r>
          <w:rPr>
            <w:sz w:val="20"/>
            <w:color w:val="0000ff"/>
          </w:rPr>
          <w:t xml:space="preserve">пункте 10</w:t>
        </w:r>
      </w:hyperlink>
      <w:r>
        <w:rPr>
          <w:sz w:val="20"/>
        </w:rPr>
        <w:t xml:space="preserve"> Порядка.</w:t>
      </w:r>
    </w:p>
    <w:p>
      <w:pPr>
        <w:pStyle w:val="0"/>
        <w:jc w:val="both"/>
      </w:pPr>
      <w:r>
        <w:rPr>
          <w:sz w:val="20"/>
        </w:rPr>
        <w:t xml:space="preserve">(абзац введен </w:t>
      </w:r>
      <w:hyperlink w:history="0" r:id="rId120" w:tooltip="Постановление Правительства ХМАО - Югры от 29.06.2018 N 200-п &quot;О внесении изменений в приложение 1 к постановлению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постановлением</w:t>
        </w:r>
      </w:hyperlink>
      <w:r>
        <w:rPr>
          <w:sz w:val="20"/>
        </w:rPr>
        <w:t xml:space="preserve"> Правительства ХМАО - Югры от 29.06.2018 N 200-п; в ред. постановлений Правительства ХМАО - Югры от 27.12.2021 </w:t>
      </w:r>
      <w:hyperlink w:history="0" r:id="rId121" w:tooltip="Постановление Правительства ХМАО - Югры от 27.12.2021 N 6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617-п</w:t>
        </w:r>
      </w:hyperlink>
      <w:r>
        <w:rPr>
          <w:sz w:val="20"/>
        </w:rPr>
        <w:t xml:space="preserve">, от 21.10.2022 </w:t>
      </w:r>
      <w:hyperlink w:history="0" r:id="rId122" w:tooltip="Постановление Правительства ХМАО - Югры от 21.10.2022 N 546-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546-п</w:t>
        </w:r>
      </w:hyperlink>
      <w:r>
        <w:rPr>
          <w:sz w:val="20"/>
        </w:rPr>
        <w:t xml:space="preserve">)</w:t>
      </w:r>
    </w:p>
    <w:p>
      <w:pPr>
        <w:pStyle w:val="0"/>
        <w:spacing w:before="200" w:line-rule="auto"/>
        <w:ind w:firstLine="540"/>
        <w:jc w:val="both"/>
      </w:pPr>
      <w:r>
        <w:rPr>
          <w:sz w:val="20"/>
        </w:rPr>
        <w:t xml:space="preserve">7. Норматив расходов на услугу по предоставлению питания обучающимся (воспитанникам) образовательных организаций, указанных в </w:t>
      </w:r>
      <w:hyperlink w:history="0" w:anchor="P94" w:tooltip="6. Питание предоставляется:">
        <w:r>
          <w:rPr>
            <w:sz w:val="20"/>
            <w:color w:val="0000ff"/>
          </w:rPr>
          <w:t xml:space="preserve">пункте 6</w:t>
        </w:r>
      </w:hyperlink>
      <w:r>
        <w:rPr>
          <w:sz w:val="20"/>
        </w:rPr>
        <w:t xml:space="preserve"> Порядка, включает расходы на оплату стоимости продуктов питания, а также расходы на организацию предоставления питания.</w:t>
      </w:r>
    </w:p>
    <w:p>
      <w:pPr>
        <w:pStyle w:val="0"/>
        <w:jc w:val="both"/>
      </w:pPr>
      <w:r>
        <w:rPr>
          <w:sz w:val="20"/>
        </w:rPr>
        <w:t xml:space="preserve">(п. 7 в ред. </w:t>
      </w:r>
      <w:hyperlink w:history="0" r:id="rId123" w:tooltip="Постановление Правительства ХМАО - Югры от 27.12.2021 N 6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27.12.2021 N 617-п)</w:t>
      </w:r>
    </w:p>
    <w:p>
      <w:pPr>
        <w:pStyle w:val="0"/>
        <w:spacing w:before="200" w:line-rule="auto"/>
        <w:ind w:firstLine="540"/>
        <w:jc w:val="both"/>
      </w:pPr>
      <w:r>
        <w:rPr>
          <w:sz w:val="20"/>
        </w:rPr>
        <w:t xml:space="preserve">8. За счет средств бюджета автономного округа норматив расходов на услугу по предоставлению питания при организации двухразового питания обучающихся, указанных в </w:t>
      </w:r>
      <w:hyperlink w:history="0" w:anchor="P100" w:tooltip="6.2. На условиях обеспечения двухразовым питанием в учебное время по месту нахождения образовательной организации:">
        <w:r>
          <w:rPr>
            <w:sz w:val="20"/>
            <w:color w:val="0000ff"/>
          </w:rPr>
          <w:t xml:space="preserve">подпункте 6.2 пункта 6</w:t>
        </w:r>
      </w:hyperlink>
      <w:r>
        <w:rPr>
          <w:sz w:val="20"/>
        </w:rPr>
        <w:t xml:space="preserve"> Порядка, из расчета на одного обучающегося в день определяется по формуле:</w:t>
      </w:r>
    </w:p>
    <w:p>
      <w:pPr>
        <w:pStyle w:val="0"/>
        <w:jc w:val="both"/>
      </w:pPr>
      <w:r>
        <w:rPr>
          <w:sz w:val="20"/>
        </w:rPr>
        <w:t xml:space="preserve">(в ред. </w:t>
      </w:r>
      <w:hyperlink w:history="0" r:id="rId124" w:tooltip="Постановление Правительства ХМАО - Югры от 27.12.2021 N 6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27.12.2021 N 617-п)</w:t>
      </w:r>
    </w:p>
    <w:p>
      <w:pPr>
        <w:pStyle w:val="0"/>
        <w:jc w:val="both"/>
      </w:pPr>
      <w:r>
        <w:rPr>
          <w:sz w:val="20"/>
        </w:rPr>
      </w:r>
    </w:p>
    <w:p>
      <w:pPr>
        <w:pStyle w:val="0"/>
        <w:ind w:firstLine="540"/>
        <w:jc w:val="both"/>
      </w:pPr>
      <w:r>
        <w:rPr>
          <w:sz w:val="20"/>
        </w:rPr>
        <w:t xml:space="preserve">R</w:t>
      </w:r>
      <w:r>
        <w:rPr>
          <w:sz w:val="20"/>
          <w:vertAlign w:val="subscript"/>
        </w:rPr>
        <w:t xml:space="preserve">1</w:t>
      </w:r>
      <w:r>
        <w:rPr>
          <w:sz w:val="20"/>
        </w:rPr>
        <w:t xml:space="preserve"> = S</w:t>
      </w:r>
      <w:r>
        <w:rPr>
          <w:sz w:val="20"/>
          <w:vertAlign w:val="subscript"/>
        </w:rPr>
        <w:t xml:space="preserve">1</w:t>
      </w:r>
      <w:r>
        <w:rPr>
          <w:sz w:val="20"/>
        </w:rPr>
        <w:t xml:space="preserve"> + Q</w:t>
      </w:r>
      <w:r>
        <w:rPr>
          <w:sz w:val="20"/>
          <w:vertAlign w:val="subscript"/>
        </w:rPr>
        <w:t xml:space="preserve">1</w:t>
      </w:r>
      <w:r>
        <w:rPr>
          <w:sz w:val="20"/>
        </w:rPr>
        <w:t xml:space="preserve">, где:</w:t>
      </w:r>
    </w:p>
    <w:p>
      <w:pPr>
        <w:pStyle w:val="0"/>
        <w:jc w:val="both"/>
      </w:pPr>
      <w:r>
        <w:rPr>
          <w:sz w:val="20"/>
        </w:rPr>
        <w:t xml:space="preserve">(в ред. </w:t>
      </w:r>
      <w:hyperlink w:history="0" r:id="rId125" w:tooltip="Постановление Правительства ХМАО - Югры от 27.12.2021 N 6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27.12.2021 N 617-п)</w:t>
      </w:r>
    </w:p>
    <w:p>
      <w:pPr>
        <w:pStyle w:val="0"/>
        <w:jc w:val="both"/>
      </w:pPr>
      <w:r>
        <w:rPr>
          <w:sz w:val="20"/>
        </w:rPr>
      </w:r>
    </w:p>
    <w:p>
      <w:pPr>
        <w:pStyle w:val="0"/>
        <w:ind w:firstLine="540"/>
        <w:jc w:val="both"/>
      </w:pPr>
      <w:r>
        <w:rPr>
          <w:sz w:val="20"/>
        </w:rPr>
        <w:t xml:space="preserve">R</w:t>
      </w:r>
      <w:r>
        <w:rPr>
          <w:sz w:val="20"/>
          <w:vertAlign w:val="subscript"/>
        </w:rPr>
        <w:t xml:space="preserve">1</w:t>
      </w:r>
      <w:r>
        <w:rPr>
          <w:sz w:val="20"/>
        </w:rPr>
        <w:t xml:space="preserve"> - норматив расходов на услугу по предоставлению питания при организации двухразового питания;</w:t>
      </w:r>
    </w:p>
    <w:p>
      <w:pPr>
        <w:pStyle w:val="0"/>
        <w:jc w:val="both"/>
      </w:pPr>
      <w:r>
        <w:rPr>
          <w:sz w:val="20"/>
        </w:rPr>
        <w:t xml:space="preserve">(в ред. </w:t>
      </w:r>
      <w:hyperlink w:history="0" r:id="rId126" w:tooltip="Постановление Правительства ХМАО - Югры от 27.12.2021 N 6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27.12.2021 N 617-п)</w:t>
      </w:r>
    </w:p>
    <w:p>
      <w:pPr>
        <w:pStyle w:val="0"/>
        <w:spacing w:before="200" w:line-rule="auto"/>
        <w:ind w:firstLine="540"/>
        <w:jc w:val="both"/>
      </w:pPr>
      <w:r>
        <w:rPr>
          <w:sz w:val="20"/>
        </w:rPr>
        <w:t xml:space="preserve">S</w:t>
      </w:r>
      <w:r>
        <w:rPr>
          <w:sz w:val="20"/>
          <w:vertAlign w:val="subscript"/>
        </w:rPr>
        <w:t xml:space="preserve">1</w:t>
      </w:r>
      <w:r>
        <w:rPr>
          <w:sz w:val="20"/>
        </w:rPr>
        <w:t xml:space="preserve"> - размер расходов на оплату стоимости продуктов питания при организации двухразового питания, равный 215 рублям;</w:t>
      </w:r>
    </w:p>
    <w:p>
      <w:pPr>
        <w:pStyle w:val="0"/>
        <w:jc w:val="both"/>
      </w:pPr>
      <w:r>
        <w:rPr>
          <w:sz w:val="20"/>
        </w:rPr>
        <w:t xml:space="preserve">(в ред. постановлений Правительства ХМАО - Югры от 27.12.2021 </w:t>
      </w:r>
      <w:hyperlink w:history="0" r:id="rId127" w:tooltip="Постановление Правительства ХМАО - Югры от 27.12.2021 N 6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617-п</w:t>
        </w:r>
      </w:hyperlink>
      <w:r>
        <w:rPr>
          <w:sz w:val="20"/>
        </w:rPr>
        <w:t xml:space="preserve">, от 23.09.2022 </w:t>
      </w:r>
      <w:hyperlink w:history="0" r:id="rId128" w:tooltip="Постановление Правительства ХМАО - Югры от 23.09.2022 N 469-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469-п</w:t>
        </w:r>
      </w:hyperlink>
      <w:r>
        <w:rPr>
          <w:sz w:val="20"/>
        </w:rPr>
        <w:t xml:space="preserve">, от 23.06.2023 </w:t>
      </w:r>
      <w:hyperlink w:history="0" r:id="rId129" w:tooltip="Постановление Правительства ХМАО - Югры от 23.06.2023 N 295-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295-п</w:t>
        </w:r>
      </w:hyperlink>
      <w:r>
        <w:rPr>
          <w:sz w:val="20"/>
        </w:rPr>
        <w:t xml:space="preserve">, от 28.12.2023 </w:t>
      </w:r>
      <w:hyperlink w:history="0" r:id="rId130" w:tooltip="Постановление Правительства ХМАО - Югры от 28.12.2023 N 690-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690-п</w:t>
        </w:r>
      </w:hyperlink>
      <w:r>
        <w:rPr>
          <w:sz w:val="20"/>
        </w:rPr>
        <w:t xml:space="preserve">, от 19.12.2024 </w:t>
      </w:r>
      <w:hyperlink w:history="0" r:id="rId131" w:tooltip="Постановление Правительства ХМАО - Югры от 19.12.2024 N 513-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513-п</w:t>
        </w:r>
      </w:hyperlink>
      <w:r>
        <w:rPr>
          <w:sz w:val="20"/>
        </w:rPr>
        <w:t xml:space="preserve">)</w:t>
      </w:r>
    </w:p>
    <w:p>
      <w:pPr>
        <w:pStyle w:val="0"/>
        <w:spacing w:before="200" w:line-rule="auto"/>
        <w:ind w:firstLine="540"/>
        <w:jc w:val="both"/>
      </w:pPr>
      <w:r>
        <w:rPr>
          <w:sz w:val="20"/>
        </w:rPr>
        <w:t xml:space="preserve">Q</w:t>
      </w:r>
      <w:r>
        <w:rPr>
          <w:sz w:val="20"/>
          <w:vertAlign w:val="subscript"/>
        </w:rPr>
        <w:t xml:space="preserve">1</w:t>
      </w:r>
      <w:r>
        <w:rPr>
          <w:sz w:val="20"/>
        </w:rPr>
        <w:t xml:space="preserve"> - размер расходов на организацию предоставления питания, равный 215 рублям;</w:t>
      </w:r>
    </w:p>
    <w:p>
      <w:pPr>
        <w:pStyle w:val="0"/>
        <w:jc w:val="both"/>
      </w:pPr>
      <w:r>
        <w:rPr>
          <w:sz w:val="20"/>
        </w:rPr>
        <w:t xml:space="preserve">(в ред. постановлений Правительства ХМАО - Югры от 27.12.2021 </w:t>
      </w:r>
      <w:hyperlink w:history="0" r:id="rId132" w:tooltip="Постановление Правительства ХМАО - Югры от 27.12.2021 N 6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617-п</w:t>
        </w:r>
      </w:hyperlink>
      <w:r>
        <w:rPr>
          <w:sz w:val="20"/>
        </w:rPr>
        <w:t xml:space="preserve">, от 23.09.2022 </w:t>
      </w:r>
      <w:hyperlink w:history="0" r:id="rId133" w:tooltip="Постановление Правительства ХМАО - Югры от 23.09.2022 N 469-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469-п</w:t>
        </w:r>
      </w:hyperlink>
      <w:r>
        <w:rPr>
          <w:sz w:val="20"/>
        </w:rPr>
        <w:t xml:space="preserve">, от 23.06.2023 </w:t>
      </w:r>
      <w:hyperlink w:history="0" r:id="rId134" w:tooltip="Постановление Правительства ХМАО - Югры от 23.06.2023 N 295-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295-п</w:t>
        </w:r>
      </w:hyperlink>
      <w:r>
        <w:rPr>
          <w:sz w:val="20"/>
        </w:rPr>
        <w:t xml:space="preserve">, от 28.12.2023 </w:t>
      </w:r>
      <w:hyperlink w:history="0" r:id="rId135" w:tooltip="Постановление Правительства ХМАО - Югры от 28.12.2023 N 690-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690-п</w:t>
        </w:r>
      </w:hyperlink>
      <w:r>
        <w:rPr>
          <w:sz w:val="20"/>
        </w:rPr>
        <w:t xml:space="preserve">, от 19.12.2024 </w:t>
      </w:r>
      <w:hyperlink w:history="0" r:id="rId136" w:tooltip="Постановление Правительства ХМАО - Югры от 19.12.2024 N 513-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513-п</w:t>
        </w:r>
      </w:hyperlink>
      <w:r>
        <w:rPr>
          <w:sz w:val="20"/>
        </w:rPr>
        <w:t xml:space="preserve">)</w:t>
      </w:r>
    </w:p>
    <w:p>
      <w:pPr>
        <w:pStyle w:val="0"/>
        <w:spacing w:before="200" w:line-rule="auto"/>
        <w:ind w:firstLine="540"/>
        <w:jc w:val="both"/>
      </w:pPr>
      <w:r>
        <w:rPr>
          <w:sz w:val="20"/>
        </w:rPr>
        <w:t xml:space="preserve">Абзац утратил силу с 1 января 2022 года. - </w:t>
      </w:r>
      <w:hyperlink w:history="0" r:id="rId137" w:tooltip="Постановление Правительства ХМАО - Югры от 27.12.2021 N 6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Постановление</w:t>
        </w:r>
      </w:hyperlink>
      <w:r>
        <w:rPr>
          <w:sz w:val="20"/>
        </w:rPr>
        <w:t xml:space="preserve"> Правительства ХМАО - Югры от 27.12.2021 N 617-п.</w:t>
      </w:r>
    </w:p>
    <w:p>
      <w:pPr>
        <w:pStyle w:val="0"/>
        <w:spacing w:before="200" w:line-rule="auto"/>
        <w:ind w:firstLine="540"/>
        <w:jc w:val="both"/>
      </w:pPr>
      <w:r>
        <w:rPr>
          <w:sz w:val="20"/>
        </w:rPr>
        <w:t xml:space="preserve">9. За счет средств бюджета автономного округа норматив расходов на услугу по предоставлению питания при организации одноразового питания обучающихся, указанных в </w:t>
      </w:r>
      <w:hyperlink w:history="0" w:anchor="P108" w:tooltip="6.3.1. Обучающимся государственных профессиональных образовательных организаций, осуществляющих образовательную деятельность по основным общеобразовательным программам начального общего образования, образовательным программам среднего профессионального образования в области искусств, интегрированным с образовательными программами основного общего и среднего общего образования, за исключением обучающихся, указанных в подпункте 6.2.2 пункта 6 Порядка.">
        <w:r>
          <w:rPr>
            <w:sz w:val="20"/>
            <w:color w:val="0000ff"/>
          </w:rPr>
          <w:t xml:space="preserve">подпункте 6.3.1 пункта 6</w:t>
        </w:r>
      </w:hyperlink>
      <w:r>
        <w:rPr>
          <w:sz w:val="20"/>
        </w:rPr>
        <w:t xml:space="preserve"> Порядка, из расчета на одного обучающегося в день определяется по формуле:</w:t>
      </w:r>
    </w:p>
    <w:p>
      <w:pPr>
        <w:pStyle w:val="0"/>
        <w:jc w:val="both"/>
      </w:pPr>
      <w:r>
        <w:rPr>
          <w:sz w:val="20"/>
        </w:rPr>
        <w:t xml:space="preserve">(в ред. </w:t>
      </w:r>
      <w:hyperlink w:history="0" r:id="rId138" w:tooltip="Постановление Правительства ХМАО - Югры от 27.12.2021 N 6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27.12.2021 N 617-п)</w:t>
      </w:r>
    </w:p>
    <w:p>
      <w:pPr>
        <w:pStyle w:val="0"/>
        <w:jc w:val="both"/>
      </w:pPr>
      <w:r>
        <w:rPr>
          <w:sz w:val="20"/>
        </w:rPr>
      </w:r>
    </w:p>
    <w:p>
      <w:pPr>
        <w:pStyle w:val="0"/>
        <w:ind w:firstLine="540"/>
        <w:jc w:val="both"/>
      </w:pPr>
      <w:r>
        <w:rPr>
          <w:sz w:val="20"/>
        </w:rPr>
        <w:t xml:space="preserve">R</w:t>
      </w:r>
      <w:r>
        <w:rPr>
          <w:sz w:val="20"/>
          <w:vertAlign w:val="subscript"/>
        </w:rPr>
        <w:t xml:space="preserve">2</w:t>
      </w:r>
      <w:r>
        <w:rPr>
          <w:sz w:val="20"/>
        </w:rPr>
        <w:t xml:space="preserve"> = S</w:t>
      </w:r>
      <w:r>
        <w:rPr>
          <w:sz w:val="20"/>
          <w:vertAlign w:val="subscript"/>
        </w:rPr>
        <w:t xml:space="preserve">2</w:t>
      </w:r>
      <w:r>
        <w:rPr>
          <w:sz w:val="20"/>
        </w:rPr>
        <w:t xml:space="preserve"> + Q</w:t>
      </w:r>
      <w:r>
        <w:rPr>
          <w:sz w:val="20"/>
          <w:vertAlign w:val="subscript"/>
        </w:rPr>
        <w:t xml:space="preserve">2</w:t>
      </w:r>
      <w:r>
        <w:rPr>
          <w:sz w:val="20"/>
        </w:rPr>
        <w:t xml:space="preserve">, где:</w:t>
      </w:r>
    </w:p>
    <w:p>
      <w:pPr>
        <w:pStyle w:val="0"/>
        <w:jc w:val="both"/>
      </w:pPr>
      <w:r>
        <w:rPr>
          <w:sz w:val="20"/>
        </w:rPr>
        <w:t xml:space="preserve">(в ред. </w:t>
      </w:r>
      <w:hyperlink w:history="0" r:id="rId139" w:tooltip="Постановление Правительства ХМАО - Югры от 27.12.2021 N 6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27.12.2021 N 617-п)</w:t>
      </w:r>
    </w:p>
    <w:p>
      <w:pPr>
        <w:pStyle w:val="0"/>
        <w:jc w:val="both"/>
      </w:pPr>
      <w:r>
        <w:rPr>
          <w:sz w:val="20"/>
        </w:rPr>
      </w:r>
    </w:p>
    <w:p>
      <w:pPr>
        <w:pStyle w:val="0"/>
        <w:ind w:firstLine="540"/>
        <w:jc w:val="both"/>
      </w:pPr>
      <w:r>
        <w:rPr>
          <w:sz w:val="20"/>
        </w:rPr>
        <w:t xml:space="preserve">R</w:t>
      </w:r>
      <w:r>
        <w:rPr>
          <w:sz w:val="20"/>
          <w:vertAlign w:val="subscript"/>
        </w:rPr>
        <w:t xml:space="preserve">2</w:t>
      </w:r>
      <w:r>
        <w:rPr>
          <w:sz w:val="20"/>
        </w:rPr>
        <w:t xml:space="preserve"> - норматив расходов на услугу по предоставлению питания при организации одноразового питания;</w:t>
      </w:r>
    </w:p>
    <w:p>
      <w:pPr>
        <w:pStyle w:val="0"/>
        <w:jc w:val="both"/>
      </w:pPr>
      <w:r>
        <w:rPr>
          <w:sz w:val="20"/>
        </w:rPr>
        <w:t xml:space="preserve">(в ред. </w:t>
      </w:r>
      <w:hyperlink w:history="0" r:id="rId140" w:tooltip="Постановление Правительства ХМАО - Югры от 27.12.2021 N 6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27.12.2021 N 617-п)</w:t>
      </w:r>
    </w:p>
    <w:p>
      <w:pPr>
        <w:pStyle w:val="0"/>
        <w:spacing w:before="200" w:line-rule="auto"/>
        <w:ind w:firstLine="540"/>
        <w:jc w:val="both"/>
      </w:pPr>
      <w:r>
        <w:rPr>
          <w:sz w:val="20"/>
        </w:rPr>
        <w:t xml:space="preserve">S</w:t>
      </w:r>
      <w:r>
        <w:rPr>
          <w:sz w:val="20"/>
          <w:vertAlign w:val="subscript"/>
        </w:rPr>
        <w:t xml:space="preserve">2</w:t>
      </w:r>
      <w:r>
        <w:rPr>
          <w:sz w:val="20"/>
        </w:rPr>
        <w:t xml:space="preserve"> - размер расходов на оплату стоимости продуктов питания при организации одноразового питания, равный 86 рублям;</w:t>
      </w:r>
    </w:p>
    <w:p>
      <w:pPr>
        <w:pStyle w:val="0"/>
        <w:jc w:val="both"/>
      </w:pPr>
      <w:r>
        <w:rPr>
          <w:sz w:val="20"/>
        </w:rPr>
        <w:t xml:space="preserve">(в ред. постановлений Правительства ХМАО - Югры от 27.12.2021 </w:t>
      </w:r>
      <w:hyperlink w:history="0" r:id="rId141" w:tooltip="Постановление Правительства ХМАО - Югры от 27.12.2021 N 6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617-п</w:t>
        </w:r>
      </w:hyperlink>
      <w:r>
        <w:rPr>
          <w:sz w:val="20"/>
        </w:rPr>
        <w:t xml:space="preserve">, от 23.09.2022 </w:t>
      </w:r>
      <w:hyperlink w:history="0" r:id="rId142" w:tooltip="Постановление Правительства ХМАО - Югры от 23.09.2022 N 469-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469-п</w:t>
        </w:r>
      </w:hyperlink>
      <w:r>
        <w:rPr>
          <w:sz w:val="20"/>
        </w:rPr>
        <w:t xml:space="preserve">, от 23.06.2023 </w:t>
      </w:r>
      <w:hyperlink w:history="0" r:id="rId143" w:tooltip="Постановление Правительства ХМАО - Югры от 23.06.2023 N 295-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295-п</w:t>
        </w:r>
      </w:hyperlink>
      <w:r>
        <w:rPr>
          <w:sz w:val="20"/>
        </w:rPr>
        <w:t xml:space="preserve">, от 28.12.2023 </w:t>
      </w:r>
      <w:hyperlink w:history="0" r:id="rId144" w:tooltip="Постановление Правительства ХМАО - Югры от 28.12.2023 N 690-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690-п</w:t>
        </w:r>
      </w:hyperlink>
      <w:r>
        <w:rPr>
          <w:sz w:val="20"/>
        </w:rPr>
        <w:t xml:space="preserve">, от 19.12.2024 </w:t>
      </w:r>
      <w:hyperlink w:history="0" r:id="rId145" w:tooltip="Постановление Правительства ХМАО - Югры от 19.12.2024 N 513-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513-п</w:t>
        </w:r>
      </w:hyperlink>
      <w:r>
        <w:rPr>
          <w:sz w:val="20"/>
        </w:rPr>
        <w:t xml:space="preserve">)</w:t>
      </w:r>
    </w:p>
    <w:p>
      <w:pPr>
        <w:pStyle w:val="0"/>
        <w:spacing w:before="200" w:line-rule="auto"/>
        <w:ind w:firstLine="540"/>
        <w:jc w:val="both"/>
      </w:pPr>
      <w:r>
        <w:rPr>
          <w:sz w:val="20"/>
        </w:rPr>
        <w:t xml:space="preserve">Q</w:t>
      </w:r>
      <w:r>
        <w:rPr>
          <w:sz w:val="20"/>
          <w:vertAlign w:val="subscript"/>
        </w:rPr>
        <w:t xml:space="preserve">2</w:t>
      </w:r>
      <w:r>
        <w:rPr>
          <w:sz w:val="20"/>
        </w:rPr>
        <w:t xml:space="preserve"> - размер расходов на организацию предоставления питания, равный 86 рублям;</w:t>
      </w:r>
    </w:p>
    <w:p>
      <w:pPr>
        <w:pStyle w:val="0"/>
        <w:jc w:val="both"/>
      </w:pPr>
      <w:r>
        <w:rPr>
          <w:sz w:val="20"/>
        </w:rPr>
        <w:t xml:space="preserve">(в ред. постановлений Правительства ХМАО - Югры от 27.12.2021 </w:t>
      </w:r>
      <w:hyperlink w:history="0" r:id="rId146" w:tooltip="Постановление Правительства ХМАО - Югры от 27.12.2021 N 6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617-п</w:t>
        </w:r>
      </w:hyperlink>
      <w:r>
        <w:rPr>
          <w:sz w:val="20"/>
        </w:rPr>
        <w:t xml:space="preserve">, от 23.09.2022 </w:t>
      </w:r>
      <w:hyperlink w:history="0" r:id="rId147" w:tooltip="Постановление Правительства ХМАО - Югры от 23.09.2022 N 469-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469-п</w:t>
        </w:r>
      </w:hyperlink>
      <w:r>
        <w:rPr>
          <w:sz w:val="20"/>
        </w:rPr>
        <w:t xml:space="preserve">, от 23.06.2023 </w:t>
      </w:r>
      <w:hyperlink w:history="0" r:id="rId148" w:tooltip="Постановление Правительства ХМАО - Югры от 23.06.2023 N 295-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295-п</w:t>
        </w:r>
      </w:hyperlink>
      <w:r>
        <w:rPr>
          <w:sz w:val="20"/>
        </w:rPr>
        <w:t xml:space="preserve">, от 28.12.2023 </w:t>
      </w:r>
      <w:hyperlink w:history="0" r:id="rId149" w:tooltip="Постановление Правительства ХМАО - Югры от 28.12.2023 N 690-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690-п</w:t>
        </w:r>
      </w:hyperlink>
      <w:r>
        <w:rPr>
          <w:sz w:val="20"/>
        </w:rPr>
        <w:t xml:space="preserve">, от 19.12.2024 </w:t>
      </w:r>
      <w:hyperlink w:history="0" r:id="rId150" w:tooltip="Постановление Правительства ХМАО - Югры от 19.12.2024 N 513-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513-п</w:t>
        </w:r>
      </w:hyperlink>
      <w:r>
        <w:rPr>
          <w:sz w:val="20"/>
        </w:rPr>
        <w:t xml:space="preserve">)</w:t>
      </w:r>
    </w:p>
    <w:p>
      <w:pPr>
        <w:pStyle w:val="0"/>
        <w:spacing w:before="200" w:line-rule="auto"/>
        <w:ind w:firstLine="540"/>
        <w:jc w:val="both"/>
      </w:pPr>
      <w:r>
        <w:rPr>
          <w:sz w:val="20"/>
        </w:rPr>
        <w:t xml:space="preserve">Абзац утратил силу с 1 января 2021 года. - </w:t>
      </w:r>
      <w:hyperlink w:history="0" r:id="rId151" w:tooltip="Постановление Правительства ХМАО - Югры от 29.12.2020 N 641-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Постановление</w:t>
        </w:r>
      </w:hyperlink>
      <w:r>
        <w:rPr>
          <w:sz w:val="20"/>
        </w:rPr>
        <w:t xml:space="preserve"> Правительства ХМАО - Югры от 29.12.2020 N 641-п.</w:t>
      </w:r>
    </w:p>
    <w:bookmarkStart w:id="142" w:name="P142"/>
    <w:bookmarkEnd w:id="142"/>
    <w:p>
      <w:pPr>
        <w:pStyle w:val="0"/>
        <w:spacing w:before="200" w:line-rule="auto"/>
        <w:ind w:firstLine="540"/>
        <w:jc w:val="both"/>
      </w:pPr>
      <w:r>
        <w:rPr>
          <w:sz w:val="20"/>
        </w:rPr>
        <w:t xml:space="preserve">10. За счет средств бюджета автономного округа норматив расходов на услугу по предоставлению питания при организации одноразового питания для обучающихся, указанных в </w:t>
      </w:r>
      <w:hyperlink w:history="0" w:anchor="P110" w:tooltip="6.3.2. Обучающимся в государственных профессиональных образовательных организациях, находящихся в ведении исполнительных органов автономного округа, по программам подготовки квалифицированных рабочих (служащих).">
        <w:r>
          <w:rPr>
            <w:sz w:val="20"/>
            <w:color w:val="0000ff"/>
          </w:rPr>
          <w:t xml:space="preserve">подпункте 6.3.2 пункта 6</w:t>
        </w:r>
      </w:hyperlink>
      <w:r>
        <w:rPr>
          <w:sz w:val="20"/>
        </w:rPr>
        <w:t xml:space="preserve"> Порядка, из расчета на 1 обучающегося в день определяется по формуле:</w:t>
      </w:r>
    </w:p>
    <w:p>
      <w:pPr>
        <w:pStyle w:val="0"/>
        <w:jc w:val="both"/>
      </w:pPr>
      <w:r>
        <w:rPr>
          <w:sz w:val="20"/>
        </w:rPr>
      </w:r>
    </w:p>
    <w:p>
      <w:pPr>
        <w:pStyle w:val="0"/>
        <w:ind w:firstLine="540"/>
        <w:jc w:val="both"/>
      </w:pPr>
      <w:r>
        <w:rPr>
          <w:sz w:val="20"/>
        </w:rPr>
        <w:t xml:space="preserve">R</w:t>
      </w:r>
      <w:r>
        <w:rPr>
          <w:sz w:val="20"/>
          <w:vertAlign w:val="subscript"/>
        </w:rPr>
        <w:t xml:space="preserve">3</w:t>
      </w:r>
      <w:r>
        <w:rPr>
          <w:sz w:val="20"/>
        </w:rPr>
        <w:t xml:space="preserve"> = S</w:t>
      </w:r>
      <w:r>
        <w:rPr>
          <w:sz w:val="20"/>
          <w:vertAlign w:val="subscript"/>
        </w:rPr>
        <w:t xml:space="preserve">3</w:t>
      </w:r>
      <w:r>
        <w:rPr>
          <w:sz w:val="20"/>
        </w:rPr>
        <w:t xml:space="preserve"> + Q</w:t>
      </w:r>
      <w:r>
        <w:rPr>
          <w:sz w:val="20"/>
          <w:vertAlign w:val="subscript"/>
        </w:rPr>
        <w:t xml:space="preserve">3</w:t>
      </w:r>
      <w:r>
        <w:rPr>
          <w:sz w:val="20"/>
        </w:rPr>
        <w:t xml:space="preserve">, где:</w:t>
      </w:r>
    </w:p>
    <w:p>
      <w:pPr>
        <w:pStyle w:val="0"/>
        <w:jc w:val="both"/>
      </w:pPr>
      <w:r>
        <w:rPr>
          <w:sz w:val="20"/>
        </w:rPr>
      </w:r>
    </w:p>
    <w:p>
      <w:pPr>
        <w:pStyle w:val="0"/>
        <w:ind w:firstLine="540"/>
        <w:jc w:val="both"/>
      </w:pPr>
      <w:r>
        <w:rPr>
          <w:sz w:val="20"/>
        </w:rPr>
        <w:t xml:space="preserve">R</w:t>
      </w:r>
      <w:r>
        <w:rPr>
          <w:sz w:val="20"/>
          <w:vertAlign w:val="subscript"/>
        </w:rPr>
        <w:t xml:space="preserve">3</w:t>
      </w:r>
      <w:r>
        <w:rPr>
          <w:sz w:val="20"/>
        </w:rPr>
        <w:t xml:space="preserve"> - норматив расходов на услугу по предоставлению питания при организации одноразового питания;</w:t>
      </w:r>
    </w:p>
    <w:p>
      <w:pPr>
        <w:pStyle w:val="0"/>
        <w:spacing w:before="200" w:line-rule="auto"/>
        <w:ind w:firstLine="540"/>
        <w:jc w:val="both"/>
      </w:pPr>
      <w:r>
        <w:rPr>
          <w:sz w:val="20"/>
        </w:rPr>
        <w:t xml:space="preserve">S</w:t>
      </w:r>
      <w:r>
        <w:rPr>
          <w:sz w:val="20"/>
          <w:vertAlign w:val="subscript"/>
        </w:rPr>
        <w:t xml:space="preserve">3</w:t>
      </w:r>
      <w:r>
        <w:rPr>
          <w:sz w:val="20"/>
        </w:rPr>
        <w:t xml:space="preserve"> - размер расходов на оплату стоимости продуктов питания при организации одноразового питания, равный 129 рублям;</w:t>
      </w:r>
    </w:p>
    <w:p>
      <w:pPr>
        <w:pStyle w:val="0"/>
        <w:jc w:val="both"/>
      </w:pPr>
      <w:r>
        <w:rPr>
          <w:sz w:val="20"/>
        </w:rPr>
        <w:t xml:space="preserve">(в ред. постановлений Правительства ХМАО - Югры от 23.09.2022 </w:t>
      </w:r>
      <w:hyperlink w:history="0" r:id="rId152" w:tooltip="Постановление Правительства ХМАО - Югры от 23.09.2022 N 469-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469-п</w:t>
        </w:r>
      </w:hyperlink>
      <w:r>
        <w:rPr>
          <w:sz w:val="20"/>
        </w:rPr>
        <w:t xml:space="preserve">, от 23.06.2023 </w:t>
      </w:r>
      <w:hyperlink w:history="0" r:id="rId153" w:tooltip="Постановление Правительства ХМАО - Югры от 23.06.2023 N 295-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295-п</w:t>
        </w:r>
      </w:hyperlink>
      <w:r>
        <w:rPr>
          <w:sz w:val="20"/>
        </w:rPr>
        <w:t xml:space="preserve">, от 28.12.2023 </w:t>
      </w:r>
      <w:hyperlink w:history="0" r:id="rId154" w:tooltip="Постановление Правительства ХМАО - Югры от 28.12.2023 N 690-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690-п</w:t>
        </w:r>
      </w:hyperlink>
      <w:r>
        <w:rPr>
          <w:sz w:val="20"/>
        </w:rPr>
        <w:t xml:space="preserve">, от 19.12.2024 </w:t>
      </w:r>
      <w:hyperlink w:history="0" r:id="rId155" w:tooltip="Постановление Правительства ХМАО - Югры от 19.12.2024 N 513-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513-п</w:t>
        </w:r>
      </w:hyperlink>
      <w:r>
        <w:rPr>
          <w:sz w:val="20"/>
        </w:rPr>
        <w:t xml:space="preserve">)</w:t>
      </w:r>
    </w:p>
    <w:p>
      <w:pPr>
        <w:pStyle w:val="0"/>
        <w:spacing w:before="200" w:line-rule="auto"/>
        <w:ind w:firstLine="540"/>
        <w:jc w:val="both"/>
      </w:pPr>
      <w:r>
        <w:rPr>
          <w:sz w:val="20"/>
        </w:rPr>
        <w:t xml:space="preserve">Q</w:t>
      </w:r>
      <w:r>
        <w:rPr>
          <w:sz w:val="20"/>
          <w:vertAlign w:val="subscript"/>
        </w:rPr>
        <w:t xml:space="preserve">3</w:t>
      </w:r>
      <w:r>
        <w:rPr>
          <w:sz w:val="20"/>
        </w:rPr>
        <w:t xml:space="preserve"> - размер расходов на организацию предоставления питания, равный 129 рублям;</w:t>
      </w:r>
    </w:p>
    <w:p>
      <w:pPr>
        <w:pStyle w:val="0"/>
        <w:jc w:val="both"/>
      </w:pPr>
      <w:r>
        <w:rPr>
          <w:sz w:val="20"/>
        </w:rPr>
        <w:t xml:space="preserve">(в ред. постановлений Правительства ХМАО - Югры от 23.09.2022 </w:t>
      </w:r>
      <w:hyperlink w:history="0" r:id="rId156" w:tooltip="Постановление Правительства ХМАО - Югры от 23.09.2022 N 469-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469-п</w:t>
        </w:r>
      </w:hyperlink>
      <w:r>
        <w:rPr>
          <w:sz w:val="20"/>
        </w:rPr>
        <w:t xml:space="preserve">, от 23.06.2023 </w:t>
      </w:r>
      <w:hyperlink w:history="0" r:id="rId157" w:tooltip="Постановление Правительства ХМАО - Югры от 23.06.2023 N 295-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295-п</w:t>
        </w:r>
      </w:hyperlink>
      <w:r>
        <w:rPr>
          <w:sz w:val="20"/>
        </w:rPr>
        <w:t xml:space="preserve">, от 28.12.2023 </w:t>
      </w:r>
      <w:hyperlink w:history="0" r:id="rId158" w:tooltip="Постановление Правительства ХМАО - Югры от 28.12.2023 N 690-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690-п</w:t>
        </w:r>
      </w:hyperlink>
      <w:r>
        <w:rPr>
          <w:sz w:val="20"/>
        </w:rPr>
        <w:t xml:space="preserve">, от 19.12.2024 </w:t>
      </w:r>
      <w:hyperlink w:history="0" r:id="rId159" w:tooltip="Постановление Правительства ХМАО - Югры от 19.12.2024 N 513-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513-п</w:t>
        </w:r>
      </w:hyperlink>
      <w:r>
        <w:rPr>
          <w:sz w:val="20"/>
        </w:rPr>
        <w:t xml:space="preserve">)</w:t>
      </w:r>
    </w:p>
    <w:p>
      <w:pPr>
        <w:pStyle w:val="0"/>
        <w:jc w:val="both"/>
      </w:pPr>
      <w:r>
        <w:rPr>
          <w:sz w:val="20"/>
        </w:rPr>
        <w:t xml:space="preserve">(п. 10 в ред. </w:t>
      </w:r>
      <w:hyperlink w:history="0" r:id="rId160" w:tooltip="Постановление Правительства ХМАО - Югры от 27.12.2021 N 6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27.12.2021 N 617-п)</w:t>
      </w:r>
    </w:p>
    <w:p>
      <w:pPr>
        <w:pStyle w:val="0"/>
        <w:spacing w:before="200" w:line-rule="auto"/>
        <w:ind w:firstLine="540"/>
        <w:jc w:val="both"/>
      </w:pPr>
      <w:r>
        <w:rPr>
          <w:sz w:val="20"/>
        </w:rPr>
        <w:t xml:space="preserve">11. Денежная компенсация или стоимость сухого пайка устанавливается в размере 340 рублей за каждый день пребывания воспитанников государственных общеобразовательных организаций, находящихся в ведении исполнительных органов автономного округа, относящихся к категориям детей-сирот и детей, оставшихся без попечения родителей, лиц из числа детей-сирот и детей, оставшихся без попечения родителей, несовершеннолетних и лиц, достигших возраста 18 лет, содержащихся в специальных учебно-воспитательных учреждениях автономного округа, в семьях родственников или других граждан в выходные, праздничные и каникулярные дни.</w:t>
      </w:r>
    </w:p>
    <w:p>
      <w:pPr>
        <w:pStyle w:val="0"/>
        <w:jc w:val="both"/>
      </w:pPr>
      <w:r>
        <w:rPr>
          <w:sz w:val="20"/>
        </w:rPr>
        <w:t xml:space="preserve">(в ред. постановлений Правительства ХМАО - Югры от 06.12.2019 </w:t>
      </w:r>
      <w:hyperlink w:history="0" r:id="rId161" w:tooltip="Постановление Правительства ХМАО - Югры от 06.12.2019 N 479-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479-п</w:t>
        </w:r>
      </w:hyperlink>
      <w:r>
        <w:rPr>
          <w:sz w:val="20"/>
        </w:rPr>
        <w:t xml:space="preserve">, от 21.10.2022 </w:t>
      </w:r>
      <w:hyperlink w:history="0" r:id="rId162" w:tooltip="Постановление Правительства ХМАО - Югры от 21.10.2022 N 546-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546-п</w:t>
        </w:r>
      </w:hyperlink>
      <w:r>
        <w:rPr>
          <w:sz w:val="20"/>
        </w:rPr>
        <w:t xml:space="preserve">)</w:t>
      </w:r>
    </w:p>
    <w:p>
      <w:pPr>
        <w:pStyle w:val="0"/>
        <w:spacing w:before="200" w:line-rule="auto"/>
        <w:ind w:firstLine="540"/>
        <w:jc w:val="both"/>
      </w:pPr>
      <w:r>
        <w:rPr>
          <w:sz w:val="20"/>
        </w:rPr>
        <w:t xml:space="preserve">11.1 Норматив расходов на предоставление денежной компенсации обучающимся общеобразовательных организаций с ограниченными возможностями здоровья, детям-инвалидам, осваивающим основные общеобразовательные программы, обучение которых организовано общеобразовательными организациями на дому, устанавливается в размере, указанном в </w:t>
      </w:r>
      <w:hyperlink w:history="0" w:anchor="P28" w:tooltip="2.1. Норматив расходов на услугу по предоставлению бесплатного двухразового питания обучающимся в муниципальных общеобразовательных организациях (за исключением обучающихся начальных классов) и частных общеобразовательных организациях, относящимся к категориям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 из малоимущих семей, обучающихся с ограниченными возможностями здоровья, детей-инвалидо...">
        <w:r>
          <w:rPr>
            <w:sz w:val="20"/>
            <w:color w:val="0000ff"/>
          </w:rPr>
          <w:t xml:space="preserve">пункте 2.1</w:t>
        </w:r>
      </w:hyperlink>
      <w:r>
        <w:rPr>
          <w:sz w:val="20"/>
        </w:rPr>
        <w:t xml:space="preserve"> настоящего постановления.</w:t>
      </w:r>
    </w:p>
    <w:p>
      <w:pPr>
        <w:pStyle w:val="0"/>
        <w:jc w:val="both"/>
      </w:pPr>
      <w:r>
        <w:rPr>
          <w:sz w:val="20"/>
        </w:rPr>
        <w:t xml:space="preserve">(п. 11.1 в ред. </w:t>
      </w:r>
      <w:hyperlink w:history="0" r:id="rId163" w:tooltip="Постановление Правительства ХМАО - Югры от 27.12.2021 N 6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27.12.2021 N 617-п)</w:t>
      </w:r>
    </w:p>
    <w:p>
      <w:pPr>
        <w:pStyle w:val="0"/>
        <w:spacing w:before="200" w:line-rule="auto"/>
        <w:ind w:firstLine="540"/>
        <w:jc w:val="both"/>
      </w:pPr>
      <w:r>
        <w:rPr>
          <w:sz w:val="20"/>
        </w:rPr>
        <w:t xml:space="preserve">12. Основаниями для учета обучающихся в образовательной организации с целью предоставления питания являются:</w:t>
      </w:r>
    </w:p>
    <w:p>
      <w:pPr>
        <w:pStyle w:val="0"/>
        <w:jc w:val="both"/>
      </w:pPr>
      <w:r>
        <w:rPr>
          <w:sz w:val="20"/>
        </w:rPr>
        <w:t xml:space="preserve">(в ред. </w:t>
      </w:r>
      <w:hyperlink w:history="0" r:id="rId164" w:tooltip="Постановление Правительства ХМАО - Югры от 29.09.2025 N 371-п &quot;О внесении изменений в приложение 1 к постановлению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29.09.2025 N 371-п)</w:t>
      </w:r>
    </w:p>
    <w:bookmarkStart w:id="158" w:name="P158"/>
    <w:bookmarkEnd w:id="158"/>
    <w:p>
      <w:pPr>
        <w:pStyle w:val="0"/>
        <w:spacing w:before="200" w:line-rule="auto"/>
        <w:ind w:firstLine="540"/>
        <w:jc w:val="both"/>
      </w:pPr>
      <w:r>
        <w:rPr>
          <w:sz w:val="20"/>
        </w:rPr>
        <w:t xml:space="preserve">12.1. Сведения, предоставленные государственным учреждением автономного округа, уполномоченным исполнительным органом автономного округа, осуществляющим функции по оказанию государственных услуг в сфере социального развития, в порядке межведомственного информационного взаимодействия либо по запросу руководителя образовательной организации - для обучающихся из малоимущих семей.</w:t>
      </w:r>
    </w:p>
    <w:p>
      <w:pPr>
        <w:pStyle w:val="0"/>
        <w:jc w:val="both"/>
      </w:pPr>
      <w:r>
        <w:rPr>
          <w:sz w:val="20"/>
        </w:rPr>
        <w:t xml:space="preserve">(в ред. постановлений Правительства ХМАО - Югры от 21.10.2022 </w:t>
      </w:r>
      <w:hyperlink w:history="0" r:id="rId165" w:tooltip="Постановление Правительства ХМАО - Югры от 21.10.2022 N 546-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546-п</w:t>
        </w:r>
      </w:hyperlink>
      <w:r>
        <w:rPr>
          <w:sz w:val="20"/>
        </w:rPr>
        <w:t xml:space="preserve">, от 24.05.2024 </w:t>
      </w:r>
      <w:hyperlink w:history="0" r:id="rId166" w:tooltip="Постановление Правительства ХМАО - Югры от 24.05.2024 N 198-п (ред. от 07.04.2025) &quot;О мерах социальной поддержки, предоставляемых многодетным семьям в Ханты-Мансийском автономном округе - Югре&quot; (вместе с &quot;Порядком изготовления и выдачи удостоверений, подтверждающих статус многодетной семьи&quot;, &quot;Порядком и условиями предоставления мер социальной поддержки многодетным семьям в Ханты-Мансийском автономном округе - Югре в сфере социального развития&quot;, &quot;Порядком и условиями предоставления мер социальной поддержки м {КонсультантПлюс}">
        <w:r>
          <w:rPr>
            <w:sz w:val="20"/>
            <w:color w:val="0000ff"/>
          </w:rPr>
          <w:t xml:space="preserve">N 198-п</w:t>
        </w:r>
      </w:hyperlink>
      <w:r>
        <w:rPr>
          <w:sz w:val="20"/>
        </w:rPr>
        <w:t xml:space="preserve">)</w:t>
      </w:r>
    </w:p>
    <w:p>
      <w:pPr>
        <w:pStyle w:val="0"/>
        <w:spacing w:before="200" w:line-rule="auto"/>
        <w:ind w:firstLine="540"/>
        <w:jc w:val="both"/>
      </w:pPr>
      <w:r>
        <w:rPr>
          <w:sz w:val="20"/>
        </w:rPr>
        <w:t xml:space="preserve">Справка, подтверждающая факт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участники специальной военной операции, специальная военная операция), - для членов семей участников специальной военной операции.</w:t>
      </w:r>
    </w:p>
    <w:p>
      <w:pPr>
        <w:pStyle w:val="0"/>
        <w:jc w:val="both"/>
      </w:pPr>
      <w:r>
        <w:rPr>
          <w:sz w:val="20"/>
        </w:rPr>
        <w:t xml:space="preserve">(в ред. </w:t>
      </w:r>
      <w:hyperlink w:history="0" r:id="rId167" w:tooltip="Постановление Правительства ХМАО - Югры от 19.12.2024 N 513-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19.12.2024 N 513-п)</w:t>
      </w:r>
    </w:p>
    <w:p>
      <w:pPr>
        <w:pStyle w:val="0"/>
        <w:spacing w:before="200" w:line-rule="auto"/>
        <w:ind w:firstLine="540"/>
        <w:jc w:val="both"/>
      </w:pPr>
      <w:r>
        <w:rPr>
          <w:sz w:val="20"/>
        </w:rPr>
        <w:t xml:space="preserve">Документы, содержащие информацию о факте участия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 для членов семей, указанных лиц.</w:t>
      </w:r>
    </w:p>
    <w:p>
      <w:pPr>
        <w:pStyle w:val="0"/>
        <w:jc w:val="both"/>
      </w:pPr>
      <w:r>
        <w:rPr>
          <w:sz w:val="20"/>
        </w:rPr>
        <w:t xml:space="preserve">(в ред. </w:t>
      </w:r>
      <w:hyperlink w:history="0" r:id="rId168" w:tooltip="Постановление Правительства ХМАО - Югры от 19.12.2024 N 513-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19.12.2024 N 513-п)</w:t>
      </w:r>
    </w:p>
    <w:p>
      <w:pPr>
        <w:pStyle w:val="0"/>
        <w:spacing w:before="200" w:line-rule="auto"/>
        <w:ind w:firstLine="540"/>
        <w:jc w:val="both"/>
      </w:pPr>
      <w:r>
        <w:rPr>
          <w:sz w:val="20"/>
        </w:rPr>
        <w:t xml:space="preserve">Абзац утратил силу с 1 сентября 2023 года. - </w:t>
      </w:r>
      <w:hyperlink w:history="0" r:id="rId169" w:tooltip="Постановление Правительства ХМАО - Югры от 23.06.2023 N 295-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Постановление</w:t>
        </w:r>
      </w:hyperlink>
      <w:r>
        <w:rPr>
          <w:sz w:val="20"/>
        </w:rPr>
        <w:t xml:space="preserve"> Правительства ХМАО - Югры от 23.06.2023 N 295-п.</w:t>
      </w:r>
    </w:p>
    <w:p>
      <w:pPr>
        <w:pStyle w:val="0"/>
        <w:spacing w:before="200" w:line-rule="auto"/>
        <w:ind w:firstLine="540"/>
        <w:jc w:val="both"/>
      </w:pPr>
      <w:r>
        <w:rPr>
          <w:sz w:val="20"/>
        </w:rPr>
        <w:t xml:space="preserve">12.2. Сведения, предоставленные государственным учреждением автономного округа, уполномоченным исполнительным органом автономного округа, осуществляющим функции по оказанию государственных услуг в сфере социального развития, в порядке межведомственного информационного взаимодействия либо по запросу руководителя образовательной организации о получении государственной поддержки детьми-сиротами и детьми, оставшимися без попечения родителей, лицами из числа детей-сирот и детей, оставшихся без попечения родителей.</w:t>
      </w:r>
    </w:p>
    <w:p>
      <w:pPr>
        <w:pStyle w:val="0"/>
        <w:jc w:val="both"/>
      </w:pPr>
      <w:r>
        <w:rPr>
          <w:sz w:val="20"/>
        </w:rPr>
        <w:t xml:space="preserve">(в ред. </w:t>
      </w:r>
      <w:hyperlink w:history="0" r:id="rId170" w:tooltip="Постановление Правительства ХМАО - Югры от 21.10.2022 N 546-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21.10.2022 N 546-п)</w:t>
      </w:r>
    </w:p>
    <w:p>
      <w:pPr>
        <w:pStyle w:val="0"/>
        <w:spacing w:before="200" w:line-rule="auto"/>
        <w:ind w:firstLine="540"/>
        <w:jc w:val="both"/>
      </w:pPr>
      <w:r>
        <w:rPr>
          <w:sz w:val="20"/>
        </w:rPr>
        <w:t xml:space="preserve">12.3. Информация психолого-медико-педагогической комиссии по запросу руководителя образовательной организации о признании ребенка обучающимся с ограниченными возможностями - для обучающихся с ограниченными возможностями здоровья.</w:t>
      </w:r>
    </w:p>
    <w:p>
      <w:pPr>
        <w:pStyle w:val="0"/>
        <w:jc w:val="both"/>
      </w:pPr>
      <w:r>
        <w:rPr>
          <w:sz w:val="20"/>
        </w:rPr>
        <w:t xml:space="preserve">(в ред. постановлений Правительства ХМАО - Югры от 27.12.2021 </w:t>
      </w:r>
      <w:hyperlink w:history="0" r:id="rId171" w:tooltip="Постановление Правительства ХМАО - Югры от 27.12.2021 N 6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617-п</w:t>
        </w:r>
      </w:hyperlink>
      <w:r>
        <w:rPr>
          <w:sz w:val="20"/>
        </w:rPr>
        <w:t xml:space="preserve">, от 29.09.2025 </w:t>
      </w:r>
      <w:hyperlink w:history="0" r:id="rId172" w:tooltip="Постановление Правительства ХМАО - Югры от 29.09.2025 N 371-п &quot;О внесении изменений в приложение 1 к постановлению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371-п</w:t>
        </w:r>
      </w:hyperlink>
      <w:r>
        <w:rPr>
          <w:sz w:val="20"/>
        </w:rPr>
        <w:t xml:space="preserve">)</w:t>
      </w:r>
    </w:p>
    <w:p>
      <w:pPr>
        <w:pStyle w:val="0"/>
        <w:spacing w:before="200" w:line-rule="auto"/>
        <w:ind w:firstLine="540"/>
        <w:jc w:val="both"/>
      </w:pPr>
      <w:r>
        <w:rPr>
          <w:sz w:val="20"/>
        </w:rPr>
        <w:t xml:space="preserve">12.4. Справка, подтверждающая факт установления инвалидности, выдаваемая федеральным государственным учреждением медико-социальной экспертизы, - для детей-инвалидов, инвалидов I и II групп, инвалидов с детства.</w:t>
      </w:r>
    </w:p>
    <w:p>
      <w:pPr>
        <w:pStyle w:val="0"/>
        <w:jc w:val="both"/>
      </w:pPr>
      <w:r>
        <w:rPr>
          <w:sz w:val="20"/>
        </w:rPr>
        <w:t xml:space="preserve">(пп. 12.4 введен </w:t>
      </w:r>
      <w:hyperlink w:history="0" r:id="rId173" w:tooltip="Постановление Правительства ХМАО - Югры от 29.09.2025 N 371-п &quot;О внесении изменений в приложение 1 к постановлению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постановлением</w:t>
        </w:r>
      </w:hyperlink>
      <w:r>
        <w:rPr>
          <w:sz w:val="20"/>
        </w:rPr>
        <w:t xml:space="preserve"> Правительства ХМАО - Югры от 29.09.2025 N 371-п)</w:t>
      </w:r>
    </w:p>
    <w:p>
      <w:pPr>
        <w:pStyle w:val="0"/>
        <w:spacing w:before="200" w:line-rule="auto"/>
        <w:ind w:firstLine="540"/>
        <w:jc w:val="both"/>
      </w:pPr>
      <w:r>
        <w:rPr>
          <w:sz w:val="20"/>
        </w:rPr>
        <w:t xml:space="preserve">13. Критериями нуждаемости для предоставления бесплатного двухразового питания обучающимся следующих льготных категорий являются:</w:t>
      </w:r>
    </w:p>
    <w:p>
      <w:pPr>
        <w:pStyle w:val="0"/>
        <w:spacing w:before="200" w:line-rule="auto"/>
        <w:ind w:firstLine="540"/>
        <w:jc w:val="both"/>
      </w:pPr>
      <w:r>
        <w:rPr>
          <w:sz w:val="20"/>
        </w:rPr>
        <w:t xml:space="preserve">абзац утратил силу с 24 мая 2024 года. - </w:t>
      </w:r>
      <w:hyperlink w:history="0" r:id="rId174" w:tooltip="Постановление Правительства ХМАО - Югры от 24.05.2024 N 198-п (ред. от 07.04.2025) &quot;О мерах социальной поддержки, предоставляемых многодетным семьям в Ханты-Мансийском автономном округе - Югре&quot; (вместе с &quot;Порядком изготовления и выдачи удостоверений, подтверждающих статус многодетной семьи&quot;, &quot;Порядком и условиями предоставления мер социальной поддержки многодетным семьям в Ханты-Мансийском автономном округе - Югре в сфере социального развития&quot;, &quot;Порядком и условиями предоставления мер социальной поддержки м {КонсультантПлюс}">
        <w:r>
          <w:rPr>
            <w:sz w:val="20"/>
            <w:color w:val="0000ff"/>
          </w:rPr>
          <w:t xml:space="preserve">Постановление</w:t>
        </w:r>
      </w:hyperlink>
      <w:r>
        <w:rPr>
          <w:sz w:val="20"/>
        </w:rPr>
        <w:t xml:space="preserve"> Правительства ХМАО - Югры от 24.05.2024 N 198-п;</w:t>
      </w:r>
    </w:p>
    <w:p>
      <w:pPr>
        <w:pStyle w:val="0"/>
        <w:spacing w:before="200" w:line-rule="auto"/>
        <w:ind w:firstLine="540"/>
        <w:jc w:val="both"/>
      </w:pPr>
      <w:r>
        <w:rPr>
          <w:sz w:val="20"/>
        </w:rPr>
        <w:t xml:space="preserve">среднедушевой доход семьи ниже </w:t>
      </w:r>
      <w:hyperlink w:history="0" r:id="rId175" w:tooltip="Справочная информация: &quot;Величина прожиточного минимума в Ханты-Мансийском автономном округе - Югре&quot; (Материал подготовлен специалистами КонсультантПлюс) {КонсультантПлюс}">
        <w:r>
          <w:rPr>
            <w:sz w:val="20"/>
            <w:color w:val="0000ff"/>
          </w:rPr>
          <w:t xml:space="preserve">величины прожиточного минимума</w:t>
        </w:r>
      </w:hyperlink>
      <w:r>
        <w:rPr>
          <w:sz w:val="20"/>
        </w:rPr>
        <w:t xml:space="preserve">, установленного в автономном округе, подверженный на основании сведений, указанных в </w:t>
      </w:r>
      <w:hyperlink w:history="0" w:anchor="P158" w:tooltip="12.1. Сведения, предоставленные государственным учреждением автономного округа, уполномоченным исполнительным органом автономного округа, осуществляющим функции по оказанию государственных услуг в сфере социального развития, в порядке межведомственного информационного взаимодействия либо по запросу руководителя образовательной организации - для обучающихся из малоимущих семей.">
        <w:r>
          <w:rPr>
            <w:sz w:val="20"/>
            <w:color w:val="0000ff"/>
          </w:rPr>
          <w:t xml:space="preserve">подпункте 12.1 пункта 12</w:t>
        </w:r>
      </w:hyperlink>
      <w:r>
        <w:rPr>
          <w:sz w:val="20"/>
        </w:rPr>
        <w:t xml:space="preserve"> Порядка, - для детей из малоимущих семей;</w:t>
      </w:r>
    </w:p>
    <w:p>
      <w:pPr>
        <w:pStyle w:val="0"/>
        <w:jc w:val="both"/>
      </w:pPr>
      <w:r>
        <w:rPr>
          <w:sz w:val="20"/>
        </w:rPr>
        <w:t xml:space="preserve">(в ред. </w:t>
      </w:r>
      <w:hyperlink w:history="0" r:id="rId176" w:tooltip="Постановление Правительства ХМАО - Югры от 16.12.2022 N 68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16.12.2022 N 684-п)</w:t>
      </w:r>
    </w:p>
    <w:p>
      <w:pPr>
        <w:pStyle w:val="0"/>
        <w:spacing w:before="200" w:line-rule="auto"/>
        <w:ind w:firstLine="540"/>
        <w:jc w:val="both"/>
      </w:pPr>
      <w:r>
        <w:rPr>
          <w:sz w:val="20"/>
        </w:rPr>
        <w:t xml:space="preserve">наличие сведений о прохождении военной службы - для членов семей участников спецоперации, граждан Российской Федерации, призванных на военную службу по мобилизации в Вооруженные Силы Российской Федерации.</w:t>
      </w:r>
    </w:p>
    <w:p>
      <w:pPr>
        <w:pStyle w:val="0"/>
        <w:jc w:val="both"/>
      </w:pPr>
      <w:r>
        <w:rPr>
          <w:sz w:val="20"/>
        </w:rPr>
        <w:t xml:space="preserve">(абзац введен </w:t>
      </w:r>
      <w:hyperlink w:history="0" r:id="rId177" w:tooltip="Постановление Правительства ХМАО - Югры от 16.12.2022 N 68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постановлением</w:t>
        </w:r>
      </w:hyperlink>
      <w:r>
        <w:rPr>
          <w:sz w:val="20"/>
        </w:rPr>
        <w:t xml:space="preserve"> Правительства ХМАО - Югры от 16.12.2022 N 684-п)</w:t>
      </w:r>
    </w:p>
    <w:p>
      <w:pPr>
        <w:pStyle w:val="0"/>
        <w:spacing w:before="200" w:line-rule="auto"/>
        <w:ind w:firstLine="540"/>
        <w:jc w:val="both"/>
      </w:pPr>
      <w:r>
        <w:rPr>
          <w:sz w:val="20"/>
        </w:rPr>
        <w:t xml:space="preserve">14. При переводе обучающихся льготных категорий исключительно на обучение с применением дистанционных образовательных технологий в период действия в автономном округе режима повышенной готовности, ограничительных мероприятий (карантина), предоставление двухразового питания обучающимся из числа льготных категорий в образовательных организациях, установленного законодательством автономного округа, а также обучающимся, находящимся на полном государственном обеспечении, заменяется денежной выплатой (далее - выплата).</w:t>
      </w:r>
    </w:p>
    <w:p>
      <w:pPr>
        <w:pStyle w:val="0"/>
        <w:jc w:val="both"/>
      </w:pPr>
      <w:r>
        <w:rPr>
          <w:sz w:val="20"/>
        </w:rPr>
        <w:t xml:space="preserve">(п. 14 в ред. </w:t>
      </w:r>
      <w:hyperlink w:history="0" r:id="rId178" w:tooltip="Постановление Правительства ХМАО - Югры от 29.12.2020 N 641-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29.12.2020 N 641-п)</w:t>
      </w:r>
    </w:p>
    <w:p>
      <w:pPr>
        <w:pStyle w:val="0"/>
        <w:spacing w:before="200" w:line-rule="auto"/>
        <w:ind w:firstLine="540"/>
        <w:jc w:val="both"/>
      </w:pPr>
      <w:r>
        <w:rPr>
          <w:sz w:val="20"/>
        </w:rPr>
        <w:t xml:space="preserve">15. Размер выплаты определяется по следующей формуле:</w:t>
      </w:r>
    </w:p>
    <w:p>
      <w:pPr>
        <w:pStyle w:val="0"/>
        <w:jc w:val="both"/>
      </w:pPr>
      <w:r>
        <w:rPr>
          <w:sz w:val="20"/>
        </w:rPr>
      </w:r>
    </w:p>
    <w:p>
      <w:pPr>
        <w:pStyle w:val="0"/>
        <w:ind w:firstLine="540"/>
        <w:jc w:val="both"/>
      </w:pPr>
      <w:r>
        <w:rPr>
          <w:sz w:val="20"/>
        </w:rPr>
        <w:t xml:space="preserve">Р = S x К, где:</w:t>
      </w:r>
    </w:p>
    <w:p>
      <w:pPr>
        <w:pStyle w:val="0"/>
        <w:jc w:val="both"/>
      </w:pPr>
      <w:r>
        <w:rPr>
          <w:sz w:val="20"/>
        </w:rPr>
      </w:r>
    </w:p>
    <w:p>
      <w:pPr>
        <w:pStyle w:val="0"/>
        <w:ind w:firstLine="540"/>
        <w:jc w:val="both"/>
      </w:pPr>
      <w:r>
        <w:rPr>
          <w:sz w:val="20"/>
        </w:rPr>
        <w:t xml:space="preserve">Р - размер денежной выплаты обучающимся из числа льготных категорий;</w:t>
      </w:r>
    </w:p>
    <w:p>
      <w:pPr>
        <w:pStyle w:val="0"/>
        <w:jc w:val="both"/>
      </w:pPr>
      <w:r>
        <w:rPr>
          <w:sz w:val="20"/>
        </w:rPr>
        <w:t xml:space="preserve">(абзац введен </w:t>
      </w:r>
      <w:hyperlink w:history="0" r:id="rId179" w:tooltip="Постановление Правительства ХМАО - Югры от 29.12.2020 N 641-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постановлением</w:t>
        </w:r>
      </w:hyperlink>
      <w:r>
        <w:rPr>
          <w:sz w:val="20"/>
        </w:rPr>
        <w:t xml:space="preserve"> Правительства ХМАО - Югры от 29.12.2020 N 641-п)</w:t>
      </w:r>
    </w:p>
    <w:p>
      <w:pPr>
        <w:pStyle w:val="0"/>
        <w:spacing w:before="200" w:line-rule="auto"/>
        <w:ind w:firstLine="540"/>
        <w:jc w:val="both"/>
      </w:pPr>
      <w:r>
        <w:rPr>
          <w:sz w:val="20"/>
        </w:rPr>
        <w:t xml:space="preserve">S - размер расходов на оплату стоимости продуктов питания при организации двухразового питания, равный 215 рублям;</w:t>
      </w:r>
    </w:p>
    <w:p>
      <w:pPr>
        <w:pStyle w:val="0"/>
        <w:jc w:val="both"/>
      </w:pPr>
      <w:r>
        <w:rPr>
          <w:sz w:val="20"/>
        </w:rPr>
        <w:t xml:space="preserve">(в ред. постановлений Правительства ХМАО - Югры от 27.12.2021 </w:t>
      </w:r>
      <w:hyperlink w:history="0" r:id="rId180" w:tooltip="Постановление Правительства ХМАО - Югры от 27.12.2021 N 6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617-п</w:t>
        </w:r>
      </w:hyperlink>
      <w:r>
        <w:rPr>
          <w:sz w:val="20"/>
        </w:rPr>
        <w:t xml:space="preserve">, от 23.09.2022 </w:t>
      </w:r>
      <w:hyperlink w:history="0" r:id="rId181" w:tooltip="Постановление Правительства ХМАО - Югры от 23.09.2022 N 469-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469-п</w:t>
        </w:r>
      </w:hyperlink>
      <w:r>
        <w:rPr>
          <w:sz w:val="20"/>
        </w:rPr>
        <w:t xml:space="preserve">, от 23.06.2023 </w:t>
      </w:r>
      <w:hyperlink w:history="0" r:id="rId182" w:tooltip="Постановление Правительства ХМАО - Югры от 23.06.2023 N 295-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295-п</w:t>
        </w:r>
      </w:hyperlink>
      <w:r>
        <w:rPr>
          <w:sz w:val="20"/>
        </w:rPr>
        <w:t xml:space="preserve">, от 28.12.2023 </w:t>
      </w:r>
      <w:hyperlink w:history="0" r:id="rId183" w:tooltip="Постановление Правительства ХМАО - Югры от 28.12.2023 N 690-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690-п</w:t>
        </w:r>
      </w:hyperlink>
      <w:r>
        <w:rPr>
          <w:sz w:val="20"/>
        </w:rPr>
        <w:t xml:space="preserve">, от 19.12.2024 </w:t>
      </w:r>
      <w:hyperlink w:history="0" r:id="rId184" w:tooltip="Постановление Правительства ХМАО - Югры от 19.12.2024 N 513-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513-п</w:t>
        </w:r>
      </w:hyperlink>
      <w:r>
        <w:rPr>
          <w:sz w:val="20"/>
        </w:rPr>
        <w:t xml:space="preserve">)</w:t>
      </w:r>
    </w:p>
    <w:p>
      <w:pPr>
        <w:pStyle w:val="0"/>
        <w:spacing w:before="200" w:line-rule="auto"/>
        <w:ind w:firstLine="540"/>
        <w:jc w:val="both"/>
      </w:pPr>
      <w:r>
        <w:rPr>
          <w:sz w:val="20"/>
        </w:rPr>
        <w:t xml:space="preserve">К - количество дней обучения с применением дистанционных образовательных технологий в период действия в автономном округе режима повышенной готовности, ограничительных мероприятий (карантина), за исключением дней каникулярного периода, выходных и праздничных.</w:t>
      </w:r>
    </w:p>
    <w:p>
      <w:pPr>
        <w:pStyle w:val="0"/>
        <w:jc w:val="both"/>
      </w:pPr>
      <w:r>
        <w:rPr>
          <w:sz w:val="20"/>
        </w:rPr>
        <w:t xml:space="preserve">(в ред. </w:t>
      </w:r>
      <w:hyperlink w:history="0" r:id="rId185" w:tooltip="Постановление Правительства ХМАО - Югры от 29.12.2020 N 641-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29.12.2020 N 641-п)</w:t>
      </w:r>
    </w:p>
    <w:p>
      <w:pPr>
        <w:pStyle w:val="0"/>
        <w:jc w:val="both"/>
      </w:pPr>
      <w:r>
        <w:rPr>
          <w:sz w:val="20"/>
        </w:rPr>
        <w:t xml:space="preserve">(п. 15 введен </w:t>
      </w:r>
      <w:hyperlink w:history="0" r:id="rId186" w:tooltip="Постановление Правительства ХМАО - Югры от 20.03.2020 N 8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постановлением</w:t>
        </w:r>
      </w:hyperlink>
      <w:r>
        <w:rPr>
          <w:sz w:val="20"/>
        </w:rPr>
        <w:t xml:space="preserve"> Правительства ХМАО - Югры от 20.03.2020 N 87-п)</w:t>
      </w:r>
    </w:p>
    <w:p>
      <w:pPr>
        <w:pStyle w:val="0"/>
        <w:spacing w:before="200" w:line-rule="auto"/>
        <w:ind w:firstLine="540"/>
        <w:jc w:val="both"/>
      </w:pPr>
      <w:r>
        <w:rPr>
          <w:sz w:val="20"/>
        </w:rPr>
        <w:t xml:space="preserve">16. Выплата перечисляется образовательной организацией в отношении обучающихся по основным общеобразовательным программам начального общего, основного общего и среднего общего образования на лицевой счет одного из родителей (законных представителей), в отношении обучающихся по программам среднего профессионального образования - на лицевой счет обучающегося, за исключением случаев круглосуточного нахождения обучающихся в учреждениях социальной защиты населения или проживания в общежитиях, интернатах при образовательных организациях в пределах средств, доведенных до государственных организаций на выполнение государственного задания и бюджетной сметы на текущий финансовый год.</w:t>
      </w:r>
    </w:p>
    <w:p>
      <w:pPr>
        <w:pStyle w:val="0"/>
        <w:jc w:val="both"/>
      </w:pPr>
      <w:r>
        <w:rPr>
          <w:sz w:val="20"/>
        </w:rPr>
        <w:t xml:space="preserve">(п. 16 введен </w:t>
      </w:r>
      <w:hyperlink w:history="0" r:id="rId187" w:tooltip="Постановление Правительства ХМАО - Югры от 20.03.2020 N 8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постановлением</w:t>
        </w:r>
      </w:hyperlink>
      <w:r>
        <w:rPr>
          <w:sz w:val="20"/>
        </w:rPr>
        <w:t xml:space="preserve"> Правительства ХМАО - Югры от 20.03.2020 N 87-п; в ред. </w:t>
      </w:r>
      <w:hyperlink w:history="0" r:id="rId188" w:tooltip="Постановление Правительства ХМАО - Югры от 29.12.2020 N 641-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29.12.2020 N 641-п)</w:t>
      </w:r>
    </w:p>
    <w:p>
      <w:pPr>
        <w:pStyle w:val="0"/>
        <w:spacing w:before="200" w:line-rule="auto"/>
        <w:ind w:firstLine="540"/>
        <w:jc w:val="both"/>
      </w:pPr>
      <w:r>
        <w:rPr>
          <w:sz w:val="20"/>
        </w:rPr>
        <w:t xml:space="preserve">14 - 18. Утратили силу. - </w:t>
      </w:r>
      <w:hyperlink w:history="0" r:id="rId189" w:tooltip="Постановление Правительства ХМАО - Югры от 14.03.2019 N 83-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Постановление</w:t>
        </w:r>
      </w:hyperlink>
      <w:r>
        <w:rPr>
          <w:sz w:val="20"/>
        </w:rPr>
        <w:t xml:space="preserve"> Правительства ХМАО - Югры от 14.03.2019 N 83-п.</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2</w:t>
      </w:r>
    </w:p>
    <w:p>
      <w:pPr>
        <w:pStyle w:val="0"/>
        <w:jc w:val="right"/>
      </w:pPr>
      <w:r>
        <w:rPr>
          <w:sz w:val="20"/>
        </w:rPr>
        <w:t xml:space="preserve">к постановлению Правительства</w:t>
      </w:r>
    </w:p>
    <w:p>
      <w:pPr>
        <w:pStyle w:val="0"/>
        <w:jc w:val="right"/>
      </w:pPr>
      <w:r>
        <w:rPr>
          <w:sz w:val="20"/>
        </w:rPr>
        <w:t xml:space="preserve">Ханты-Мансийского</w:t>
      </w:r>
    </w:p>
    <w:p>
      <w:pPr>
        <w:pStyle w:val="0"/>
        <w:jc w:val="right"/>
      </w:pPr>
      <w:r>
        <w:rPr>
          <w:sz w:val="20"/>
        </w:rPr>
        <w:t xml:space="preserve">автономного округа - Югры</w:t>
      </w:r>
    </w:p>
    <w:p>
      <w:pPr>
        <w:pStyle w:val="0"/>
        <w:jc w:val="right"/>
      </w:pPr>
      <w:r>
        <w:rPr>
          <w:sz w:val="20"/>
        </w:rPr>
        <w:t xml:space="preserve">от 4 марта 2016 года N 59-п</w:t>
      </w:r>
    </w:p>
    <w:p>
      <w:pPr>
        <w:pStyle w:val="0"/>
        <w:jc w:val="both"/>
      </w:pPr>
      <w:r>
        <w:rPr>
          <w:sz w:val="20"/>
        </w:rPr>
      </w:r>
    </w:p>
    <w:bookmarkStart w:id="204" w:name="P204"/>
    <w:bookmarkEnd w:id="204"/>
    <w:p>
      <w:pPr>
        <w:pStyle w:val="2"/>
        <w:jc w:val="center"/>
      </w:pPr>
      <w:r>
        <w:rPr>
          <w:sz w:val="20"/>
        </w:rPr>
        <w:t xml:space="preserve">ПОРЯДОК</w:t>
      </w:r>
    </w:p>
    <w:p>
      <w:pPr>
        <w:pStyle w:val="2"/>
        <w:jc w:val="center"/>
      </w:pPr>
      <w:r>
        <w:rPr>
          <w:sz w:val="20"/>
        </w:rPr>
        <w:t xml:space="preserve">ПРЕДОСТАВЛЕНИЯ СУБВЕНЦИЙ ИЗ БЮДЖЕТА ХАНТЫ-МАНСИЙСКОГО</w:t>
      </w:r>
    </w:p>
    <w:p>
      <w:pPr>
        <w:pStyle w:val="2"/>
        <w:jc w:val="center"/>
      </w:pPr>
      <w:r>
        <w:rPr>
          <w:sz w:val="20"/>
        </w:rPr>
        <w:t xml:space="preserve">АВТОНОМНОГО ОКРУГА - ЮГРЫ БЮДЖЕТАМ МУНИЦИПАЛЬНЫХ РАЙОНОВ</w:t>
      </w:r>
    </w:p>
    <w:p>
      <w:pPr>
        <w:pStyle w:val="2"/>
        <w:jc w:val="center"/>
      </w:pPr>
      <w:r>
        <w:rPr>
          <w:sz w:val="20"/>
        </w:rPr>
        <w:t xml:space="preserve">И ГОРОДСКИХ ОКРУГОВ ХАНТЫ-МАНСИЙСКОГО АВТОНОМНОГО</w:t>
      </w:r>
    </w:p>
    <w:p>
      <w:pPr>
        <w:pStyle w:val="2"/>
        <w:jc w:val="center"/>
      </w:pPr>
      <w:r>
        <w:rPr>
          <w:sz w:val="20"/>
        </w:rPr>
        <w:t xml:space="preserve">ОКРУГА - ЮГРЫ НА ОСУЩЕСТВЛЕНИЕ ПЕРЕДАННОГО ОТДЕЛЬНОГО</w:t>
      </w:r>
    </w:p>
    <w:p>
      <w:pPr>
        <w:pStyle w:val="2"/>
        <w:jc w:val="center"/>
      </w:pPr>
      <w:r>
        <w:rPr>
          <w:sz w:val="20"/>
        </w:rPr>
        <w:t xml:space="preserve">ГОСУДАРСТВЕННОГО ПОЛНОМОЧИЯ ПО СОЦИАЛЬНОЙ ПОДДЕРЖКЕ</w:t>
      </w:r>
    </w:p>
    <w:p>
      <w:pPr>
        <w:pStyle w:val="2"/>
        <w:jc w:val="center"/>
      </w:pPr>
      <w:r>
        <w:rPr>
          <w:sz w:val="20"/>
        </w:rPr>
        <w:t xml:space="preserve">ДЕТЕЙ-СИРОТ И ДЕТЕЙ, ОСТАВШИХСЯ БЕЗ ПОПЕЧЕНИЯ РОДИТЕЛЕЙ, ЛИЦ</w:t>
      </w:r>
    </w:p>
    <w:p>
      <w:pPr>
        <w:pStyle w:val="2"/>
        <w:jc w:val="center"/>
      </w:pPr>
      <w:r>
        <w:rPr>
          <w:sz w:val="20"/>
        </w:rPr>
        <w:t xml:space="preserve">ИЗ ЧИСЛА ДЕТЕЙ-СИРОТ И ДЕТЕЙ, ОСТАВШИХСЯ БЕЗ ПОПЕЧЕНИЯ</w:t>
      </w:r>
    </w:p>
    <w:p>
      <w:pPr>
        <w:pStyle w:val="2"/>
        <w:jc w:val="center"/>
      </w:pPr>
      <w:r>
        <w:rPr>
          <w:sz w:val="20"/>
        </w:rPr>
        <w:t xml:space="preserve">РОДИТЕЛЕЙ, ДЕТЕЙ ИЗ МНОГОДЕТНЫХ СЕМЕЙ, ДЕТЕЙ ИЗ МАЛОИМУЩИХ</w:t>
      </w:r>
    </w:p>
    <w:p>
      <w:pPr>
        <w:pStyle w:val="2"/>
        <w:jc w:val="center"/>
      </w:pPr>
      <w:r>
        <w:rPr>
          <w:sz w:val="20"/>
        </w:rPr>
        <w:t xml:space="preserve">СЕМЕЙ, ОБУЧАЮЩИХСЯ С ОГРАНИЧЕННЫМИ ВОЗМОЖНОСТЯМИ ЗДОРОВЬЯ,</w:t>
      </w:r>
    </w:p>
    <w:p>
      <w:pPr>
        <w:pStyle w:val="2"/>
        <w:jc w:val="center"/>
      </w:pPr>
      <w:r>
        <w:rPr>
          <w:sz w:val="20"/>
        </w:rPr>
        <w:t xml:space="preserve">ДЕТЕЙ-ИНВАЛИДОВ, НЕ ОТНОСЯЩИХСЯ К ОБУЧАЮЩИМСЯ</w:t>
      </w:r>
    </w:p>
    <w:p>
      <w:pPr>
        <w:pStyle w:val="2"/>
        <w:jc w:val="center"/>
      </w:pPr>
      <w:r>
        <w:rPr>
          <w:sz w:val="20"/>
        </w:rPr>
        <w:t xml:space="preserve">С ОГРАНИЧЕННЫМИ ВОЗМОЖНОСТЯМИ ЗДОРОВЬЯ, ЧЛЕНОВ СЕМЕЙ</w:t>
      </w:r>
    </w:p>
    <w:p>
      <w:pPr>
        <w:pStyle w:val="2"/>
        <w:jc w:val="center"/>
      </w:pPr>
      <w:r>
        <w:rPr>
          <w:sz w:val="20"/>
        </w:rPr>
        <w:t xml:space="preserve">УЧАСТНИКОВ СПЕЦИАЛЬНОЙ ВОЕННОЙ ОПЕРАЦИИ, ГРАЖДАН</w:t>
      </w:r>
    </w:p>
    <w:p>
      <w:pPr>
        <w:pStyle w:val="2"/>
        <w:jc w:val="center"/>
      </w:pPr>
      <w:r>
        <w:rPr>
          <w:sz w:val="20"/>
        </w:rPr>
        <w:t xml:space="preserve">РОССИЙСКОЙ ФЕДЕРАЦИИ, ПРИЗВАННЫХ НА ВОЕННУЮ СЛУЖБУ</w:t>
      </w:r>
    </w:p>
    <w:p>
      <w:pPr>
        <w:pStyle w:val="2"/>
        <w:jc w:val="center"/>
      </w:pPr>
      <w:r>
        <w:rPr>
          <w:sz w:val="20"/>
        </w:rPr>
        <w:t xml:space="preserve">ПО МОБИЛИЗАЦИИ В ВООРУЖЕННЫЕ СИЛЫ РОССИЙСКОЙ ФЕДЕРАЦИИ,</w:t>
      </w:r>
    </w:p>
    <w:p>
      <w:pPr>
        <w:pStyle w:val="2"/>
        <w:jc w:val="center"/>
      </w:pPr>
      <w:r>
        <w:rPr>
          <w:sz w:val="20"/>
        </w:rPr>
        <w:t xml:space="preserve">ПОЛУЧАЮЩИХ ОСНОВНОЕ ОБЩЕЕ И СРЕДНЕЕ ОБЩЕЕ ОБРАЗОВАНИЕ</w:t>
      </w:r>
    </w:p>
    <w:p>
      <w:pPr>
        <w:pStyle w:val="2"/>
        <w:jc w:val="center"/>
      </w:pPr>
      <w:r>
        <w:rPr>
          <w:sz w:val="20"/>
        </w:rPr>
        <w:t xml:space="preserve">В МУНИЦИПАЛЬНЫХ ОБЩЕОБРАЗОВАТЕЛЬНЫХ ОРГАНИЗАЦИЯХ,</w:t>
      </w:r>
    </w:p>
    <w:p>
      <w:pPr>
        <w:pStyle w:val="2"/>
        <w:jc w:val="center"/>
      </w:pPr>
      <w:r>
        <w:rPr>
          <w:sz w:val="20"/>
        </w:rPr>
        <w:t xml:space="preserve">ОБРАЗОВАНИЕ В ЧАСТНЫХ ОБЩЕОБРАЗОВАТЕЛЬНЫХ ОРГАНИЗАЦИЯХ,</w:t>
      </w:r>
    </w:p>
    <w:p>
      <w:pPr>
        <w:pStyle w:val="2"/>
        <w:jc w:val="center"/>
      </w:pPr>
      <w:r>
        <w:rPr>
          <w:sz w:val="20"/>
        </w:rPr>
        <w:t xml:space="preserve">В ВИДЕ ПРЕДОСТАВЛЕНИЯ ДВУХРАЗОВОГО ПИТАНИЯ В УЧЕБНОЕ ВРЕМЯ</w:t>
      </w:r>
    </w:p>
    <w:p>
      <w:pPr>
        <w:pStyle w:val="2"/>
        <w:jc w:val="center"/>
      </w:pPr>
      <w:r>
        <w:rPr>
          <w:sz w:val="20"/>
        </w:rPr>
        <w:t xml:space="preserve">ПО МЕСТУ НАХОЖДЕНИЯ ОБЩЕОБРАЗОВАТЕЛЬНОЙ ОРГАНИЗАЦИИ,</w:t>
      </w:r>
    </w:p>
    <w:p>
      <w:pPr>
        <w:pStyle w:val="2"/>
        <w:jc w:val="center"/>
      </w:pPr>
      <w:r>
        <w:rPr>
          <w:sz w:val="20"/>
        </w:rPr>
        <w:t xml:space="preserve">ПОЛУЧАЮЩИХ НАЧАЛЬНОЕ ОБЩЕЕ ОБРАЗОВАНИЕ В МУНИЦИПАЛЬНЫХ</w:t>
      </w:r>
    </w:p>
    <w:p>
      <w:pPr>
        <w:pStyle w:val="2"/>
        <w:jc w:val="center"/>
      </w:pPr>
      <w:r>
        <w:rPr>
          <w:sz w:val="20"/>
        </w:rPr>
        <w:t xml:space="preserve">ОБЩЕОБРАЗОВАТЕЛЬНЫХ ОРГАНИЗАЦИЯХ, В ВИДЕ ПРЕДОСТАВЛЕНИЯ</w:t>
      </w:r>
    </w:p>
    <w:p>
      <w:pPr>
        <w:pStyle w:val="2"/>
        <w:jc w:val="center"/>
      </w:pPr>
      <w:r>
        <w:rPr>
          <w:sz w:val="20"/>
        </w:rPr>
        <w:t xml:space="preserve">ОДНОРАЗОВОГО ПИТАНИЯ В УЧЕБНОЕ ВРЕМЯ ПО МЕСТУ НАХОЖДЕНИЯ</w:t>
      </w:r>
    </w:p>
    <w:p>
      <w:pPr>
        <w:pStyle w:val="2"/>
        <w:jc w:val="center"/>
      </w:pPr>
      <w:r>
        <w:rPr>
          <w:sz w:val="20"/>
        </w:rPr>
        <w:t xml:space="preserve">ОБЩЕОБРАЗОВАТЕЛЬНОЙ ОРГАНИЗАЦИИ, А ТАКЖЕ ПОЛУЧАЮЩИХ</w:t>
      </w:r>
    </w:p>
    <w:p>
      <w:pPr>
        <w:pStyle w:val="2"/>
        <w:jc w:val="center"/>
      </w:pPr>
      <w:r>
        <w:rPr>
          <w:sz w:val="20"/>
        </w:rPr>
        <w:t xml:space="preserve">СОЦИАЛЬНУЮ ПОДДЕРЖКУ В ВИДЕ ДЕНЕЖНОЙ КОМПЕНСАЦИИ ОБУЧАЮЩИМСЯ</w:t>
      </w:r>
    </w:p>
    <w:p>
      <w:pPr>
        <w:pStyle w:val="2"/>
        <w:jc w:val="center"/>
      </w:pPr>
      <w:r>
        <w:rPr>
          <w:sz w:val="20"/>
        </w:rPr>
        <w:t xml:space="preserve">ОБЩЕОБРАЗОВАТЕЛЬНЫХ ОРГАНИЗАЦИЙ С ОГРАНИЧЕННЫМИ</w:t>
      </w:r>
    </w:p>
    <w:p>
      <w:pPr>
        <w:pStyle w:val="2"/>
        <w:jc w:val="center"/>
      </w:pPr>
      <w:r>
        <w:rPr>
          <w:sz w:val="20"/>
        </w:rPr>
        <w:t xml:space="preserve">ВОЗМОЖНОСТЯМИ ЗДОРОВЬЯ, ДЕТЯМ-ИНВАЛИДАМ, НЕ ОТНОСЯЩИМСЯ</w:t>
      </w:r>
    </w:p>
    <w:p>
      <w:pPr>
        <w:pStyle w:val="2"/>
        <w:jc w:val="center"/>
      </w:pPr>
      <w:r>
        <w:rPr>
          <w:sz w:val="20"/>
        </w:rPr>
        <w:t xml:space="preserve">К ОБУЧАЮЩИМСЯ С ОГРАНИЧЕННЫМИ ВОЗМОЖНОСТЯМИ ЗДОРОВЬЯ,</w:t>
      </w:r>
    </w:p>
    <w:p>
      <w:pPr>
        <w:pStyle w:val="2"/>
        <w:jc w:val="center"/>
      </w:pPr>
      <w:r>
        <w:rPr>
          <w:sz w:val="20"/>
        </w:rPr>
        <w:t xml:space="preserve">ОБУЧЕНИЕ КОТОРЫХ ОРГАНИЗОВАНО НА ДОМУ (ДАЛЕЕ - ПОРЯДОК)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ХМАО - Югры от 14.03.2019 </w:t>
            </w:r>
            <w:hyperlink w:history="0" r:id="rId190" w:tooltip="Постановление Правительства ХМАО - Югры от 14.03.2019 N 83-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83-п</w:t>
              </w:r>
            </w:hyperlink>
            <w:r>
              <w:rPr>
                <w:sz w:val="20"/>
                <w:color w:val="392c69"/>
              </w:rPr>
              <w:t xml:space="preserve">,</w:t>
            </w:r>
          </w:p>
          <w:p>
            <w:pPr>
              <w:pStyle w:val="0"/>
              <w:jc w:val="center"/>
            </w:pPr>
            <w:r>
              <w:rPr>
                <w:sz w:val="20"/>
                <w:color w:val="392c69"/>
              </w:rPr>
              <w:t xml:space="preserve">от 06.12.2019 </w:t>
            </w:r>
            <w:hyperlink w:history="0" r:id="rId191" w:tooltip="Постановление Правительства ХМАО - Югры от 06.12.2019 N 479-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479-п</w:t>
              </w:r>
            </w:hyperlink>
            <w:r>
              <w:rPr>
                <w:sz w:val="20"/>
                <w:color w:val="392c69"/>
              </w:rPr>
              <w:t xml:space="preserve">, от 20.03.2020 </w:t>
            </w:r>
            <w:hyperlink w:history="0" r:id="rId192" w:tooltip="Постановление Правительства ХМАО - Югры от 20.03.2020 N 8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87-п</w:t>
              </w:r>
            </w:hyperlink>
            <w:r>
              <w:rPr>
                <w:sz w:val="20"/>
                <w:color w:val="392c69"/>
              </w:rPr>
              <w:t xml:space="preserve">, от 05.06.2020 </w:t>
            </w:r>
            <w:hyperlink w:history="0" r:id="rId193" w:tooltip="Постановление Правительства ХМАО - Югры от 05.06.2020 N 23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237-п</w:t>
              </w:r>
            </w:hyperlink>
            <w:r>
              <w:rPr>
                <w:sz w:val="20"/>
                <w:color w:val="392c69"/>
              </w:rPr>
              <w:t xml:space="preserve">,</w:t>
            </w:r>
          </w:p>
          <w:p>
            <w:pPr>
              <w:pStyle w:val="0"/>
              <w:jc w:val="center"/>
            </w:pPr>
            <w:r>
              <w:rPr>
                <w:sz w:val="20"/>
                <w:color w:val="392c69"/>
              </w:rPr>
              <w:t xml:space="preserve">от 29.12.2020 </w:t>
            </w:r>
            <w:hyperlink w:history="0" r:id="rId194" w:tooltip="Постановление Правительства ХМАО - Югры от 29.12.2020 N 641-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641-п</w:t>
              </w:r>
            </w:hyperlink>
            <w:r>
              <w:rPr>
                <w:sz w:val="20"/>
                <w:color w:val="392c69"/>
              </w:rPr>
              <w:t xml:space="preserve">, от 19.02.2021 </w:t>
            </w:r>
            <w:hyperlink w:history="0" r:id="rId195" w:tooltip="Постановление Правительства ХМАО - Югры от 19.02.2021 N 49-п &quot;О внесении изменений в приложение 2 к постановлению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49-п</w:t>
              </w:r>
            </w:hyperlink>
            <w:r>
              <w:rPr>
                <w:sz w:val="20"/>
                <w:color w:val="392c69"/>
              </w:rPr>
              <w:t xml:space="preserve">, от 27.12.2021 </w:t>
            </w:r>
            <w:hyperlink w:history="0" r:id="rId196" w:tooltip="Постановление Правительства ХМАО - Югры от 27.12.2021 N 6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617-п</w:t>
              </w:r>
            </w:hyperlink>
            <w:r>
              <w:rPr>
                <w:sz w:val="20"/>
                <w:color w:val="392c69"/>
              </w:rPr>
              <w:t xml:space="preserve">,</w:t>
            </w:r>
          </w:p>
          <w:p>
            <w:pPr>
              <w:pStyle w:val="0"/>
              <w:jc w:val="center"/>
            </w:pPr>
            <w:r>
              <w:rPr>
                <w:sz w:val="20"/>
                <w:color w:val="392c69"/>
              </w:rPr>
              <w:t xml:space="preserve">от 28.01.2022 </w:t>
            </w:r>
            <w:hyperlink w:history="0" r:id="rId197" w:tooltip="Постановление Правительства ХМАО - Югры от 28.01.2022 N 2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27-п</w:t>
              </w:r>
            </w:hyperlink>
            <w:r>
              <w:rPr>
                <w:sz w:val="20"/>
                <w:color w:val="392c69"/>
              </w:rPr>
              <w:t xml:space="preserve">, от 17.03.2022 </w:t>
            </w:r>
            <w:hyperlink w:history="0" r:id="rId198" w:tooltip="Постановление Правительства ХМАО - Югры от 17.03.2022 N 95-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95-п</w:t>
              </w:r>
            </w:hyperlink>
            <w:r>
              <w:rPr>
                <w:sz w:val="20"/>
                <w:color w:val="392c69"/>
              </w:rPr>
              <w:t xml:space="preserve">, от 23.09.2022 </w:t>
            </w:r>
            <w:hyperlink w:history="0" r:id="rId199" w:tooltip="Постановление Правительства ХМАО - Югры от 23.09.2022 N 469-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469-п</w:t>
              </w:r>
            </w:hyperlink>
            <w:r>
              <w:rPr>
                <w:sz w:val="20"/>
                <w:color w:val="392c69"/>
              </w:rPr>
              <w:t xml:space="preserve">,</w:t>
            </w:r>
          </w:p>
          <w:p>
            <w:pPr>
              <w:pStyle w:val="0"/>
              <w:jc w:val="center"/>
            </w:pPr>
            <w:r>
              <w:rPr>
                <w:sz w:val="20"/>
                <w:color w:val="392c69"/>
              </w:rPr>
              <w:t xml:space="preserve">от 14.10.2022 </w:t>
            </w:r>
            <w:hyperlink w:history="0" r:id="rId200" w:tooltip="Постановление Правительства ХМАО - Югры от 14.10.2022 N 5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517-п</w:t>
              </w:r>
            </w:hyperlink>
            <w:r>
              <w:rPr>
                <w:sz w:val="20"/>
                <w:color w:val="392c69"/>
              </w:rPr>
              <w:t xml:space="preserve">, от 16.12.2022 </w:t>
            </w:r>
            <w:hyperlink w:history="0" r:id="rId201" w:tooltip="Постановление Правительства ХМАО - Югры от 16.12.2022 N 68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684-п</w:t>
              </w:r>
            </w:hyperlink>
            <w:r>
              <w:rPr>
                <w:sz w:val="20"/>
                <w:color w:val="392c69"/>
              </w:rPr>
              <w:t xml:space="preserve">, от 23.06.2023 </w:t>
            </w:r>
            <w:hyperlink w:history="0" r:id="rId202" w:tooltip="Постановление Правительства ХМАО - Югры от 23.06.2023 N 295-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295-п</w:t>
              </w:r>
            </w:hyperlink>
            <w:r>
              <w:rPr>
                <w:sz w:val="20"/>
                <w:color w:val="392c69"/>
              </w:rPr>
              <w:t xml:space="preserve">,</w:t>
            </w:r>
          </w:p>
          <w:p>
            <w:pPr>
              <w:pStyle w:val="0"/>
              <w:jc w:val="center"/>
            </w:pPr>
            <w:r>
              <w:rPr>
                <w:sz w:val="20"/>
                <w:color w:val="392c69"/>
              </w:rPr>
              <w:t xml:space="preserve">от 28.12.2023 </w:t>
            </w:r>
            <w:hyperlink w:history="0" r:id="rId203" w:tooltip="Постановление Правительства ХМАО - Югры от 28.12.2023 N 690-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690-п</w:t>
              </w:r>
            </w:hyperlink>
            <w:r>
              <w:rPr>
                <w:sz w:val="20"/>
                <w:color w:val="392c69"/>
              </w:rPr>
              <w:t xml:space="preserve">, от 19.12.2024 </w:t>
            </w:r>
            <w:hyperlink w:history="0" r:id="rId204" w:tooltip="Постановление Правительства ХМАО - Югры от 19.12.2024 N 513-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513-п</w:t>
              </w:r>
            </w:hyperlink>
            <w:r>
              <w:rPr>
                <w:sz w:val="20"/>
                <w:color w:val="392c69"/>
              </w:rPr>
              <w:t xml:space="preserve">, от 12.07.2025 </w:t>
            </w:r>
            <w:hyperlink w:history="0" r:id="rId205" w:tooltip="Постановление Правительства ХМАО - Югры от 12.07.2025 N 25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250-п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Субвенция предоставляется из бюджета Ханты-Мансийского автономного округа - Югры (далее - автономный округ) бюджетам муниципальных районов и городских округов на осуществление переданного отдельного государственного полномочия по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 из малоимущих семей, обучающихся с ограниченными возможностями здоровья, детей-инвалидов, не относящихся к обучающимся с ограниченными возможностями здоровья (далее - дети-инвалиды), членов семей участников специальной военной операции (далее - спецоперация) граждан Российской Федерации, призванных на военную службу по мобилизации в Вооруженные Силы Российской Федерации, получающих основное общее и среднее общее образование в муниципальных общеобразовательных организациях, образование в частных общеобразовательных организациях, в виде предоставления двухразового питания в учебное время по месту нахождения общеобразовательной организации, получающих начальное общее образование в муниципальных общеобразовательных организациях, в виде предоставления одноразового питания в учебное время по месту нахождения общеобразовательной организации, а также получающих социальную поддержку в виде денежной компенсации обучающимся общеобразовательных организаций с ограниченными возможностями здоровья, детям-инвалидам, обучение которых организовано на дому (далее - Субвенция), включает в себя средства:</w:t>
      </w:r>
    </w:p>
    <w:p>
      <w:pPr>
        <w:pStyle w:val="0"/>
        <w:jc w:val="both"/>
      </w:pPr>
      <w:r>
        <w:rPr>
          <w:sz w:val="20"/>
        </w:rPr>
        <w:t xml:space="preserve">(в ред. постановлений Правительства ХМАО - Югры от 14.03.2019 </w:t>
      </w:r>
      <w:hyperlink w:history="0" r:id="rId206" w:tooltip="Постановление Правительства ХМАО - Югры от 14.03.2019 N 83-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83-п</w:t>
        </w:r>
      </w:hyperlink>
      <w:r>
        <w:rPr>
          <w:sz w:val="20"/>
        </w:rPr>
        <w:t xml:space="preserve">, от 06.12.2019 </w:t>
      </w:r>
      <w:hyperlink w:history="0" r:id="rId207" w:tooltip="Постановление Правительства ХМАО - Югры от 06.12.2019 N 479-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479-п</w:t>
        </w:r>
      </w:hyperlink>
      <w:r>
        <w:rPr>
          <w:sz w:val="20"/>
        </w:rPr>
        <w:t xml:space="preserve">, от 14.10.2022 </w:t>
      </w:r>
      <w:hyperlink w:history="0" r:id="rId208" w:tooltip="Постановление Правительства ХМАО - Югры от 14.10.2022 N 5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517-п</w:t>
        </w:r>
      </w:hyperlink>
      <w:r>
        <w:rPr>
          <w:sz w:val="20"/>
        </w:rPr>
        <w:t xml:space="preserve">, от 16.12.2022 </w:t>
      </w:r>
      <w:hyperlink w:history="0" r:id="rId209" w:tooltip="Постановление Правительства ХМАО - Югры от 16.12.2022 N 68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684-п</w:t>
        </w:r>
      </w:hyperlink>
      <w:r>
        <w:rPr>
          <w:sz w:val="20"/>
        </w:rPr>
        <w:t xml:space="preserve">, от 12.07.2025 </w:t>
      </w:r>
      <w:hyperlink w:history="0" r:id="rId210" w:tooltip="Постановление Правительства ХМАО - Югры от 12.07.2025 N 25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250-п</w:t>
        </w:r>
      </w:hyperlink>
      <w:r>
        <w:rPr>
          <w:sz w:val="20"/>
        </w:rPr>
        <w:t xml:space="preserve">)</w:t>
      </w:r>
    </w:p>
    <w:p>
      <w:pPr>
        <w:pStyle w:val="0"/>
        <w:spacing w:before="200" w:line-rule="auto"/>
        <w:ind w:firstLine="540"/>
        <w:jc w:val="both"/>
      </w:pPr>
      <w:r>
        <w:rPr>
          <w:sz w:val="20"/>
        </w:rPr>
        <w:t xml:space="preserve">на осуществление переданного отдельного государственного полномочия по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 из малоимущих семей, обучающихся с ограниченными возможностями здоровья, детей-инвалидов, членов семей участников спецоперации, граждан Российской Федерации, призванных на военную службу по мобилизации в Вооруженные Силы Российской Федерации, в виде предоставления двухразового питания для получающих основное общее и среднее общее образование в муниципальных общеобразовательных организациях, в виде предоставления одноразового питания для получающих начальное общее образование в муниципальных общеобразовательных организациях и денежной компенсации обучающимся общеобразовательных организаций с ограниченными возможностями здоровья, детям-инвалидам, обучение которых организовано на дому;</w:t>
      </w:r>
    </w:p>
    <w:p>
      <w:pPr>
        <w:pStyle w:val="0"/>
        <w:jc w:val="both"/>
      </w:pPr>
      <w:r>
        <w:rPr>
          <w:sz w:val="20"/>
        </w:rPr>
        <w:t xml:space="preserve">(в ред. постановлений Правительства ХМАО - Югры от 14.03.2019 </w:t>
      </w:r>
      <w:hyperlink w:history="0" r:id="rId211" w:tooltip="Постановление Правительства ХМАО - Югры от 14.03.2019 N 83-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83-п</w:t>
        </w:r>
      </w:hyperlink>
      <w:r>
        <w:rPr>
          <w:sz w:val="20"/>
        </w:rPr>
        <w:t xml:space="preserve">, от 06.12.2019 </w:t>
      </w:r>
      <w:hyperlink w:history="0" r:id="rId212" w:tooltip="Постановление Правительства ХМАО - Югры от 06.12.2019 N 479-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479-п</w:t>
        </w:r>
      </w:hyperlink>
      <w:r>
        <w:rPr>
          <w:sz w:val="20"/>
        </w:rPr>
        <w:t xml:space="preserve">, от 14.10.2022 </w:t>
      </w:r>
      <w:hyperlink w:history="0" r:id="rId213" w:tooltip="Постановление Правительства ХМАО - Югры от 14.10.2022 N 5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517-п</w:t>
        </w:r>
      </w:hyperlink>
      <w:r>
        <w:rPr>
          <w:sz w:val="20"/>
        </w:rPr>
        <w:t xml:space="preserve">, от 16.12.2022 </w:t>
      </w:r>
      <w:hyperlink w:history="0" r:id="rId214" w:tooltip="Постановление Правительства ХМАО - Югры от 16.12.2022 N 68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684-п</w:t>
        </w:r>
      </w:hyperlink>
      <w:r>
        <w:rPr>
          <w:sz w:val="20"/>
        </w:rPr>
        <w:t xml:space="preserve">, от 12.07.2025 </w:t>
      </w:r>
      <w:hyperlink w:history="0" r:id="rId215" w:tooltip="Постановление Правительства ХМАО - Югры от 12.07.2025 N 25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250-п</w:t>
        </w:r>
      </w:hyperlink>
      <w:r>
        <w:rPr>
          <w:sz w:val="20"/>
        </w:rPr>
        <w:t xml:space="preserve">)</w:t>
      </w:r>
    </w:p>
    <w:p>
      <w:pPr>
        <w:pStyle w:val="0"/>
        <w:spacing w:before="200" w:line-rule="auto"/>
        <w:ind w:firstLine="540"/>
        <w:jc w:val="both"/>
      </w:pPr>
      <w:r>
        <w:rPr>
          <w:sz w:val="20"/>
        </w:rPr>
        <w:t xml:space="preserve">на осуществление переданного отдельного государственного полномочия по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 из малоимущих семей, обучающихся с ограниченными возможностями здоровья, детей-инвалидов, членов семей участников спецоперации, граждан Российской Федерации, призванных на военную службу по мобилизации в Вооруженные Силы Российской Федерации, в виде предоставления двухразового питания в расположенных в автономном округе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денежной компенсации обучающимся общеобразовательных организаций с ограниченными возможностями здоровья, детям-инвалидам, обучение которых организовано на дому.</w:t>
      </w:r>
    </w:p>
    <w:p>
      <w:pPr>
        <w:pStyle w:val="0"/>
        <w:jc w:val="both"/>
      </w:pPr>
      <w:r>
        <w:rPr>
          <w:sz w:val="20"/>
        </w:rPr>
        <w:t xml:space="preserve">(в ред. постановлений Правительства ХМАО - Югры от 14.03.2019 </w:t>
      </w:r>
      <w:hyperlink w:history="0" r:id="rId216" w:tooltip="Постановление Правительства ХМАО - Югры от 14.03.2019 N 83-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83-п</w:t>
        </w:r>
      </w:hyperlink>
      <w:r>
        <w:rPr>
          <w:sz w:val="20"/>
        </w:rPr>
        <w:t xml:space="preserve">, от 06.12.2019 </w:t>
      </w:r>
      <w:hyperlink w:history="0" r:id="rId217" w:tooltip="Постановление Правительства ХМАО - Югры от 06.12.2019 N 479-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479-п</w:t>
        </w:r>
      </w:hyperlink>
      <w:r>
        <w:rPr>
          <w:sz w:val="20"/>
        </w:rPr>
        <w:t xml:space="preserve">, от 14.10.2022 </w:t>
      </w:r>
      <w:hyperlink w:history="0" r:id="rId218" w:tooltip="Постановление Правительства ХМАО - Югры от 14.10.2022 N 5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517-п</w:t>
        </w:r>
      </w:hyperlink>
      <w:r>
        <w:rPr>
          <w:sz w:val="20"/>
        </w:rPr>
        <w:t xml:space="preserve">, от 16.12.2022 </w:t>
      </w:r>
      <w:hyperlink w:history="0" r:id="rId219" w:tooltip="Постановление Правительства ХМАО - Югры от 16.12.2022 N 68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684-п</w:t>
        </w:r>
      </w:hyperlink>
      <w:r>
        <w:rPr>
          <w:sz w:val="20"/>
        </w:rPr>
        <w:t xml:space="preserve">)</w:t>
      </w:r>
    </w:p>
    <w:p>
      <w:pPr>
        <w:pStyle w:val="0"/>
        <w:spacing w:before="200" w:line-rule="auto"/>
        <w:ind w:firstLine="540"/>
        <w:jc w:val="both"/>
      </w:pPr>
      <w:r>
        <w:rPr>
          <w:sz w:val="20"/>
        </w:rPr>
        <w:t xml:space="preserve">2. Определение объема финансирования Субвенции на очередной финансовый год осуществляется в соответствии с методикой расчета, установленной </w:t>
      </w:r>
      <w:hyperlink w:history="0" r:id="rId220" w:tooltip="Закон ХМАО - Югры от 30.01.2016 N 4-оз (ред. от 05.07.2025)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ры 28.01.2016) {КонсультантПлюс}">
        <w:r>
          <w:rPr>
            <w:sz w:val="20"/>
            <w:color w:val="0000ff"/>
          </w:rPr>
          <w:t xml:space="preserve">Законом</w:t>
        </w:r>
      </w:hyperlink>
      <w:r>
        <w:rPr>
          <w:sz w:val="20"/>
        </w:rPr>
        <w:t xml:space="preserve"> автономного округа от 30 января 2016 года N 4-оз "О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 на основании сформированной базы данных, необходимой для расчета субвенций (далее - База данных).</w:t>
      </w:r>
    </w:p>
    <w:p>
      <w:pPr>
        <w:pStyle w:val="0"/>
        <w:spacing w:before="200" w:line-rule="auto"/>
        <w:ind w:firstLine="540"/>
        <w:jc w:val="both"/>
      </w:pPr>
      <w:r>
        <w:rPr>
          <w:sz w:val="20"/>
        </w:rPr>
        <w:t xml:space="preserve">3. При формировании Базы данных ежегодно в срок, установленный приказом Департамента образования и науки автономного округа, муниципальные органы, осуществляющие управление в сфере образования, осуществляют процедуру согласования среднегодовой численности обучающихся в общеобразовательных организациях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 из малоимущих семей, членов семей участников спецоперации, граждан Российской Федерации, призванных на военную службу по мобилизации в Вооруженные Силы Российской Федерации, обучающихся с ограниченными возможностями здоровья, детей-инвалидов, в том числе обучение которых организовано на дому.</w:t>
      </w:r>
    </w:p>
    <w:p>
      <w:pPr>
        <w:pStyle w:val="0"/>
        <w:jc w:val="both"/>
      </w:pPr>
      <w:r>
        <w:rPr>
          <w:sz w:val="20"/>
        </w:rPr>
        <w:t xml:space="preserve">(в ред. постановлений Правительства ХМАО - Югры от 14.03.2019 </w:t>
      </w:r>
      <w:hyperlink w:history="0" r:id="rId221" w:tooltip="Постановление Правительства ХМАО - Югры от 14.03.2019 N 83-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83-п</w:t>
        </w:r>
      </w:hyperlink>
      <w:r>
        <w:rPr>
          <w:sz w:val="20"/>
        </w:rPr>
        <w:t xml:space="preserve">, от 06.12.2019 </w:t>
      </w:r>
      <w:hyperlink w:history="0" r:id="rId222" w:tooltip="Постановление Правительства ХМАО - Югры от 06.12.2019 N 479-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479-п</w:t>
        </w:r>
      </w:hyperlink>
      <w:r>
        <w:rPr>
          <w:sz w:val="20"/>
        </w:rPr>
        <w:t xml:space="preserve">, от 14.10.2022 </w:t>
      </w:r>
      <w:hyperlink w:history="0" r:id="rId223" w:tooltip="Постановление Правительства ХМАО - Югры от 14.10.2022 N 5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517-п</w:t>
        </w:r>
      </w:hyperlink>
      <w:r>
        <w:rPr>
          <w:sz w:val="20"/>
        </w:rPr>
        <w:t xml:space="preserve">, от 16.12.2022 </w:t>
      </w:r>
      <w:hyperlink w:history="0" r:id="rId224" w:tooltip="Постановление Правительства ХМАО - Югры от 16.12.2022 N 68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684-п</w:t>
        </w:r>
      </w:hyperlink>
      <w:r>
        <w:rPr>
          <w:sz w:val="20"/>
        </w:rPr>
        <w:t xml:space="preserve">)</w:t>
      </w:r>
    </w:p>
    <w:p>
      <w:pPr>
        <w:pStyle w:val="0"/>
        <w:spacing w:before="200" w:line-rule="auto"/>
        <w:ind w:firstLine="540"/>
        <w:jc w:val="both"/>
      </w:pPr>
      <w:r>
        <w:rPr>
          <w:sz w:val="20"/>
        </w:rPr>
        <w:t xml:space="preserve">Результатом формирования Базы данных является определение прогнозируемой на очередной финансовый год среднегодовой численности обучающихся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 из малоимущих семей, членов семей участников спецоперации, граждан Российской Федерации, призванных на военную службу по мобилизации в Вооруженные Силы Российской Федерации, обучающихся с ограниченными возможностями здоровья, детей-инвалидов, в том числе обучение которых организовано на дому.</w:t>
      </w:r>
    </w:p>
    <w:p>
      <w:pPr>
        <w:pStyle w:val="0"/>
        <w:jc w:val="both"/>
      </w:pPr>
      <w:r>
        <w:rPr>
          <w:sz w:val="20"/>
        </w:rPr>
        <w:t xml:space="preserve">(в ред. постановлений Правительства ХМАО - Югры от 05.06.2020 </w:t>
      </w:r>
      <w:hyperlink w:history="0" r:id="rId225" w:tooltip="Постановление Правительства ХМАО - Югры от 05.06.2020 N 23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237-п</w:t>
        </w:r>
      </w:hyperlink>
      <w:r>
        <w:rPr>
          <w:sz w:val="20"/>
        </w:rPr>
        <w:t xml:space="preserve">, от 14.10.2022 </w:t>
      </w:r>
      <w:hyperlink w:history="0" r:id="rId226" w:tooltip="Постановление Правительства ХМАО - Югры от 14.10.2022 N 5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517-п</w:t>
        </w:r>
      </w:hyperlink>
      <w:r>
        <w:rPr>
          <w:sz w:val="20"/>
        </w:rPr>
        <w:t xml:space="preserve">, от 16.12.2022 </w:t>
      </w:r>
      <w:hyperlink w:history="0" r:id="rId227" w:tooltip="Постановление Правительства ХМАО - Югры от 16.12.2022 N 68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684-п</w:t>
        </w:r>
      </w:hyperlink>
      <w:r>
        <w:rPr>
          <w:sz w:val="20"/>
        </w:rPr>
        <w:t xml:space="preserve">)</w:t>
      </w:r>
    </w:p>
    <w:p>
      <w:pPr>
        <w:pStyle w:val="0"/>
        <w:spacing w:before="200" w:line-rule="auto"/>
        <w:ind w:firstLine="540"/>
        <w:jc w:val="both"/>
      </w:pPr>
      <w:r>
        <w:rPr>
          <w:sz w:val="20"/>
        </w:rPr>
        <w:t xml:space="preserve">4. Определение объема финансирования муниципальной общеобразовательной организации в соответствии с Субвенцией осуществляют органы местного самоуправления муниципальных образований автономного округа по формуле:</w:t>
      </w:r>
    </w:p>
    <w:p>
      <w:pPr>
        <w:pStyle w:val="0"/>
        <w:jc w:val="both"/>
      </w:pPr>
      <w:r>
        <w:rPr>
          <w:sz w:val="20"/>
        </w:rPr>
        <w:t xml:space="preserve">(в ред. постановлений Правительства ХМАО - Югры от 19.02.2021 </w:t>
      </w:r>
      <w:hyperlink w:history="0" r:id="rId228" w:tooltip="Постановление Правительства ХМАО - Югры от 19.02.2021 N 49-п &quot;О внесении изменений в приложение 2 к постановлению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49-п</w:t>
        </w:r>
      </w:hyperlink>
      <w:r>
        <w:rPr>
          <w:sz w:val="20"/>
        </w:rPr>
        <w:t xml:space="preserve">, от 28.01.2022 </w:t>
      </w:r>
      <w:hyperlink w:history="0" r:id="rId229" w:tooltip="Постановление Правительства ХМАО - Югры от 28.01.2022 N 2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27-п</w:t>
        </w:r>
      </w:hyperlink>
      <w:r>
        <w:rPr>
          <w:sz w:val="20"/>
        </w:rPr>
        <w:t xml:space="preserve">)</w:t>
      </w:r>
    </w:p>
    <w:p>
      <w:pPr>
        <w:pStyle w:val="0"/>
        <w:jc w:val="both"/>
      </w:pPr>
      <w:r>
        <w:rPr>
          <w:sz w:val="20"/>
        </w:rPr>
      </w:r>
    </w:p>
    <w:p>
      <w:pPr>
        <w:pStyle w:val="0"/>
        <w:ind w:firstLine="540"/>
        <w:jc w:val="both"/>
      </w:pPr>
      <w:r>
        <w:rPr>
          <w:sz w:val="20"/>
        </w:rPr>
        <w:t xml:space="preserve">Pc = (Ч1 x R4 x Kдн) + (Ч3 x R6 x Kдн), где:</w:t>
      </w:r>
    </w:p>
    <w:p>
      <w:pPr>
        <w:pStyle w:val="0"/>
        <w:jc w:val="both"/>
      </w:pPr>
      <w:r>
        <w:rPr>
          <w:sz w:val="20"/>
        </w:rPr>
        <w:t xml:space="preserve">(в ред. </w:t>
      </w:r>
      <w:hyperlink w:history="0" r:id="rId230" w:tooltip="Постановление Правительства ХМАО - Югры от 12.07.2025 N 25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12.07.2025 N 250-п)</w:t>
      </w:r>
    </w:p>
    <w:p>
      <w:pPr>
        <w:pStyle w:val="0"/>
        <w:jc w:val="both"/>
      </w:pPr>
      <w:r>
        <w:rPr>
          <w:sz w:val="20"/>
        </w:rPr>
      </w:r>
    </w:p>
    <w:p>
      <w:pPr>
        <w:pStyle w:val="0"/>
        <w:ind w:firstLine="540"/>
        <w:jc w:val="both"/>
      </w:pPr>
      <w:r>
        <w:rPr>
          <w:sz w:val="20"/>
        </w:rPr>
        <w:t xml:space="preserve">Рс - объем финансирования муниципальной общеобразовательной организации;</w:t>
      </w:r>
    </w:p>
    <w:p>
      <w:pPr>
        <w:pStyle w:val="0"/>
        <w:jc w:val="both"/>
      </w:pPr>
      <w:r>
        <w:rPr>
          <w:sz w:val="20"/>
        </w:rPr>
        <w:t xml:space="preserve">(абзац введен </w:t>
      </w:r>
      <w:hyperlink w:history="0" r:id="rId231" w:tooltip="Постановление Правительства ХМАО - Югры от 29.12.2020 N 641-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постановлением</w:t>
        </w:r>
      </w:hyperlink>
      <w:r>
        <w:rPr>
          <w:sz w:val="20"/>
        </w:rPr>
        <w:t xml:space="preserve"> Правительства ХМАО - Югры от 29.12.2020 N 641-п)</w:t>
      </w:r>
    </w:p>
    <w:p>
      <w:pPr>
        <w:pStyle w:val="0"/>
        <w:spacing w:before="200" w:line-rule="auto"/>
        <w:ind w:firstLine="540"/>
        <w:jc w:val="both"/>
      </w:pPr>
      <w:r>
        <w:rPr>
          <w:sz w:val="20"/>
        </w:rPr>
        <w:t xml:space="preserve">Ч</w:t>
      </w:r>
      <w:r>
        <w:rPr>
          <w:sz w:val="20"/>
          <w:vertAlign w:val="subscript"/>
        </w:rPr>
        <w:t xml:space="preserve">1</w:t>
      </w:r>
      <w:r>
        <w:rPr>
          <w:sz w:val="20"/>
        </w:rPr>
        <w:t xml:space="preserve"> - среднегодовая численность обучающихся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 из малоимущих семей, обучающихся с ограниченными возможностями здоровья, детей-инвалидов (за исключением обучающихся общеобразовательных организаций с ограниченными возможностями здоровья, детей-инвалидов, обучение которых организовано на дому), членов семей участников спецоперации, граждан Российской Федерации, призванных на военную службу по мобилизации в Вооруженные Силы Российской Федерации, получающих основное общее и среднее общее образование;</w:t>
      </w:r>
    </w:p>
    <w:p>
      <w:pPr>
        <w:pStyle w:val="0"/>
        <w:jc w:val="both"/>
      </w:pPr>
      <w:r>
        <w:rPr>
          <w:sz w:val="20"/>
        </w:rPr>
        <w:t xml:space="preserve">(в ред. постановлений Правительства ХМАО - Югры от 06.12.2019 </w:t>
      </w:r>
      <w:hyperlink w:history="0" r:id="rId232" w:tooltip="Постановление Правительства ХМАО - Югры от 06.12.2019 N 479-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479-п</w:t>
        </w:r>
      </w:hyperlink>
      <w:r>
        <w:rPr>
          <w:sz w:val="20"/>
        </w:rPr>
        <w:t xml:space="preserve">, от 14.10.2022 </w:t>
      </w:r>
      <w:hyperlink w:history="0" r:id="rId233" w:tooltip="Постановление Правительства ХМАО - Югры от 14.10.2022 N 5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517-п</w:t>
        </w:r>
      </w:hyperlink>
      <w:r>
        <w:rPr>
          <w:sz w:val="20"/>
        </w:rPr>
        <w:t xml:space="preserve">, от 16.12.2022 </w:t>
      </w:r>
      <w:hyperlink w:history="0" r:id="rId234" w:tooltip="Постановление Правительства ХМАО - Югры от 16.12.2022 N 68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684-п</w:t>
        </w:r>
      </w:hyperlink>
      <w:r>
        <w:rPr>
          <w:sz w:val="20"/>
        </w:rPr>
        <w:t xml:space="preserve">, от 12.07.2025 </w:t>
      </w:r>
      <w:hyperlink w:history="0" r:id="rId235" w:tooltip="Постановление Правительства ХМАО - Югры от 12.07.2025 N 25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250-п</w:t>
        </w:r>
      </w:hyperlink>
      <w:r>
        <w:rPr>
          <w:sz w:val="20"/>
        </w:rPr>
        <w:t xml:space="preserve">)</w:t>
      </w:r>
    </w:p>
    <w:p>
      <w:pPr>
        <w:pStyle w:val="0"/>
        <w:jc w:val="both"/>
      </w:pPr>
      <w:r>
        <w:rPr>
          <w:sz w:val="20"/>
        </w:rPr>
      </w:r>
    </w:p>
    <w:p>
      <w:pPr>
        <w:pStyle w:val="0"/>
        <w:ind w:firstLine="540"/>
        <w:jc w:val="both"/>
      </w:pPr>
      <w:r>
        <w:rPr>
          <w:sz w:val="20"/>
        </w:rPr>
        <w:t xml:space="preserve">R</w:t>
      </w:r>
      <w:r>
        <w:rPr>
          <w:sz w:val="20"/>
          <w:vertAlign w:val="subscript"/>
        </w:rPr>
        <w:t xml:space="preserve">4</w:t>
      </w:r>
      <w:r>
        <w:rPr>
          <w:sz w:val="20"/>
        </w:rPr>
        <w:t xml:space="preserve"> = S</w:t>
      </w:r>
      <w:r>
        <w:rPr>
          <w:sz w:val="20"/>
          <w:vertAlign w:val="subscript"/>
        </w:rPr>
        <w:t xml:space="preserve">4</w:t>
      </w:r>
      <w:r>
        <w:rPr>
          <w:sz w:val="20"/>
        </w:rPr>
        <w:t xml:space="preserve"> + Q</w:t>
      </w:r>
      <w:r>
        <w:rPr>
          <w:sz w:val="20"/>
          <w:vertAlign w:val="subscript"/>
        </w:rPr>
        <w:t xml:space="preserve">4</w:t>
      </w:r>
      <w:r>
        <w:rPr>
          <w:sz w:val="20"/>
        </w:rPr>
        <w:t xml:space="preserve">, где:</w:t>
      </w:r>
    </w:p>
    <w:p>
      <w:pPr>
        <w:pStyle w:val="0"/>
        <w:jc w:val="both"/>
      </w:pPr>
      <w:r>
        <w:rPr>
          <w:sz w:val="20"/>
        </w:rPr>
        <w:t xml:space="preserve">(в ред. </w:t>
      </w:r>
      <w:hyperlink w:history="0" r:id="rId236" w:tooltip="Постановление Правительства ХМАО - Югры от 28.01.2022 N 2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28.01.2022 N 27-п)</w:t>
      </w:r>
    </w:p>
    <w:p>
      <w:pPr>
        <w:pStyle w:val="0"/>
        <w:jc w:val="both"/>
      </w:pPr>
      <w:r>
        <w:rPr>
          <w:sz w:val="20"/>
        </w:rPr>
      </w:r>
    </w:p>
    <w:p>
      <w:pPr>
        <w:pStyle w:val="0"/>
        <w:ind w:firstLine="540"/>
        <w:jc w:val="both"/>
      </w:pPr>
      <w:r>
        <w:rPr>
          <w:sz w:val="20"/>
        </w:rPr>
        <w:t xml:space="preserve">R</w:t>
      </w:r>
      <w:r>
        <w:rPr>
          <w:sz w:val="20"/>
          <w:vertAlign w:val="subscript"/>
        </w:rPr>
        <w:t xml:space="preserve">4</w:t>
      </w:r>
      <w:r>
        <w:rPr>
          <w:sz w:val="20"/>
        </w:rPr>
        <w:t xml:space="preserve"> - норматив расходов на услугу по предоставлению питания при организации двухразового питания;</w:t>
      </w:r>
    </w:p>
    <w:p>
      <w:pPr>
        <w:pStyle w:val="0"/>
        <w:jc w:val="both"/>
      </w:pPr>
      <w:r>
        <w:rPr>
          <w:sz w:val="20"/>
        </w:rPr>
        <w:t xml:space="preserve">(в ред. </w:t>
      </w:r>
      <w:hyperlink w:history="0" r:id="rId237" w:tooltip="Постановление Правительства ХМАО - Югры от 28.01.2022 N 2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28.01.2022 N 27-п)</w:t>
      </w:r>
    </w:p>
    <w:p>
      <w:pPr>
        <w:pStyle w:val="0"/>
        <w:spacing w:before="200" w:line-rule="auto"/>
        <w:ind w:firstLine="540"/>
        <w:jc w:val="both"/>
      </w:pPr>
      <w:r>
        <w:rPr>
          <w:sz w:val="20"/>
        </w:rPr>
        <w:t xml:space="preserve">S</w:t>
      </w:r>
      <w:r>
        <w:rPr>
          <w:sz w:val="20"/>
          <w:vertAlign w:val="subscript"/>
        </w:rPr>
        <w:t xml:space="preserve">4</w:t>
      </w:r>
      <w:r>
        <w:rPr>
          <w:sz w:val="20"/>
        </w:rPr>
        <w:t xml:space="preserve"> - размер расходов на оплату стоимости продуктов питания при организации двухразового питания, равный 215 рублям;</w:t>
      </w:r>
    </w:p>
    <w:p>
      <w:pPr>
        <w:pStyle w:val="0"/>
        <w:jc w:val="both"/>
      </w:pPr>
      <w:r>
        <w:rPr>
          <w:sz w:val="20"/>
        </w:rPr>
        <w:t xml:space="preserve">(абзац введен </w:t>
      </w:r>
      <w:hyperlink w:history="0" r:id="rId238" w:tooltip="Постановление Правительства ХМАО - Югры от 28.01.2022 N 2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постановлением</w:t>
        </w:r>
      </w:hyperlink>
      <w:r>
        <w:rPr>
          <w:sz w:val="20"/>
        </w:rPr>
        <w:t xml:space="preserve"> Правительства ХМАО - Югры от 28.01.2022 N 27-п; в ред. постановлений Правительства ХМАО - Югры от 23.09.2022 </w:t>
      </w:r>
      <w:hyperlink w:history="0" r:id="rId239" w:tooltip="Постановление Правительства ХМАО - Югры от 23.09.2022 N 469-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469-п</w:t>
        </w:r>
      </w:hyperlink>
      <w:r>
        <w:rPr>
          <w:sz w:val="20"/>
        </w:rPr>
        <w:t xml:space="preserve">, от 23.06.2023 </w:t>
      </w:r>
      <w:hyperlink w:history="0" r:id="rId240" w:tooltip="Постановление Правительства ХМАО - Югры от 23.06.2023 N 295-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295-п</w:t>
        </w:r>
      </w:hyperlink>
      <w:r>
        <w:rPr>
          <w:sz w:val="20"/>
        </w:rPr>
        <w:t xml:space="preserve">, от 28.12.2023 </w:t>
      </w:r>
      <w:hyperlink w:history="0" r:id="rId241" w:tooltip="Постановление Правительства ХМАО - Югры от 28.12.2023 N 690-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690-п</w:t>
        </w:r>
      </w:hyperlink>
      <w:r>
        <w:rPr>
          <w:sz w:val="20"/>
        </w:rPr>
        <w:t xml:space="preserve">, от 19.12.2024 </w:t>
      </w:r>
      <w:hyperlink w:history="0" r:id="rId242" w:tooltip="Постановление Правительства ХМАО - Югры от 19.12.2024 N 513-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513-п</w:t>
        </w:r>
      </w:hyperlink>
      <w:r>
        <w:rPr>
          <w:sz w:val="20"/>
        </w:rPr>
        <w:t xml:space="preserve">)</w:t>
      </w:r>
    </w:p>
    <w:p>
      <w:pPr>
        <w:pStyle w:val="0"/>
        <w:spacing w:before="200" w:line-rule="auto"/>
        <w:ind w:firstLine="540"/>
        <w:jc w:val="both"/>
      </w:pPr>
      <w:r>
        <w:rPr>
          <w:sz w:val="20"/>
        </w:rPr>
        <w:t xml:space="preserve">Q</w:t>
      </w:r>
      <w:r>
        <w:rPr>
          <w:sz w:val="20"/>
          <w:vertAlign w:val="subscript"/>
        </w:rPr>
        <w:t xml:space="preserve">4</w:t>
      </w:r>
      <w:r>
        <w:rPr>
          <w:sz w:val="20"/>
        </w:rPr>
        <w:t xml:space="preserve"> - размер расходов на организацию предоставления питания, равный 215 рублям;</w:t>
      </w:r>
    </w:p>
    <w:p>
      <w:pPr>
        <w:pStyle w:val="0"/>
        <w:jc w:val="both"/>
      </w:pPr>
      <w:r>
        <w:rPr>
          <w:sz w:val="20"/>
        </w:rPr>
        <w:t xml:space="preserve">(абзац введен </w:t>
      </w:r>
      <w:hyperlink w:history="0" r:id="rId243" w:tooltip="Постановление Правительства ХМАО - Югры от 28.01.2022 N 2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постановлением</w:t>
        </w:r>
      </w:hyperlink>
      <w:r>
        <w:rPr>
          <w:sz w:val="20"/>
        </w:rPr>
        <w:t xml:space="preserve"> Правительства ХМАО - Югры от 28.01.2022 N 27-п; в ред. постановлений Правительства ХМАО - Югры от 23.09.2022 </w:t>
      </w:r>
      <w:hyperlink w:history="0" r:id="rId244" w:tooltip="Постановление Правительства ХМАО - Югры от 23.09.2022 N 469-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469-п</w:t>
        </w:r>
      </w:hyperlink>
      <w:r>
        <w:rPr>
          <w:sz w:val="20"/>
        </w:rPr>
        <w:t xml:space="preserve">, от 23.06.2023 </w:t>
      </w:r>
      <w:hyperlink w:history="0" r:id="rId245" w:tooltip="Постановление Правительства ХМАО - Югры от 23.06.2023 N 295-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295-п</w:t>
        </w:r>
      </w:hyperlink>
      <w:r>
        <w:rPr>
          <w:sz w:val="20"/>
        </w:rPr>
        <w:t xml:space="preserve">, от 28.12.2023 </w:t>
      </w:r>
      <w:hyperlink w:history="0" r:id="rId246" w:tooltip="Постановление Правительства ХМАО - Югры от 28.12.2023 N 690-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690-п</w:t>
        </w:r>
      </w:hyperlink>
      <w:r>
        <w:rPr>
          <w:sz w:val="20"/>
        </w:rPr>
        <w:t xml:space="preserve">, от 19.12.2024 </w:t>
      </w:r>
      <w:hyperlink w:history="0" r:id="rId247" w:tooltip="Постановление Правительства ХМАО - Югры от 19.12.2024 N 513-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513-п</w:t>
        </w:r>
      </w:hyperlink>
      <w:r>
        <w:rPr>
          <w:sz w:val="20"/>
        </w:rPr>
        <w:t xml:space="preserve">)</w:t>
      </w:r>
    </w:p>
    <w:p>
      <w:pPr>
        <w:pStyle w:val="0"/>
        <w:spacing w:before="200" w:line-rule="auto"/>
        <w:ind w:firstLine="540"/>
        <w:jc w:val="both"/>
      </w:pPr>
      <w:r>
        <w:rPr>
          <w:sz w:val="20"/>
        </w:rPr>
        <w:t xml:space="preserve">Ч3 - среднегодовая численность обучающихся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 из малоимущих семей, обучающихся с ограниченными возможностями здоровья, детей-инвалидов (за исключением обучающихся общеобразовательных организаций с ограниченными возможностями здоровья, детей-инвалидов, обучение которых организовано на дому), членов семей участников спецоперации, граждан Российской Федерации, призванных на военную службу по мобилизации в Вооруженные Силы Российской Федерации, получающих начальное общее образование;</w:t>
      </w:r>
    </w:p>
    <w:p>
      <w:pPr>
        <w:pStyle w:val="0"/>
        <w:jc w:val="both"/>
      </w:pPr>
      <w:r>
        <w:rPr>
          <w:sz w:val="20"/>
        </w:rPr>
        <w:t xml:space="preserve">(абзац введен </w:t>
      </w:r>
      <w:hyperlink w:history="0" r:id="rId248" w:tooltip="Постановление Правительства ХМАО - Югры от 12.07.2025 N 25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постановлением</w:t>
        </w:r>
      </w:hyperlink>
      <w:r>
        <w:rPr>
          <w:sz w:val="20"/>
        </w:rPr>
        <w:t xml:space="preserve"> Правительства ХМАО - Югры от 12.07.2025 N 250-п)</w:t>
      </w:r>
    </w:p>
    <w:p>
      <w:pPr>
        <w:pStyle w:val="0"/>
        <w:ind w:firstLine="540"/>
        <w:jc w:val="both"/>
      </w:pPr>
      <w:r>
        <w:rPr>
          <w:sz w:val="20"/>
        </w:rPr>
      </w:r>
    </w:p>
    <w:p>
      <w:pPr>
        <w:pStyle w:val="0"/>
        <w:ind w:firstLine="540"/>
        <w:jc w:val="both"/>
      </w:pPr>
      <w:r>
        <w:rPr>
          <w:sz w:val="20"/>
        </w:rPr>
        <w:t xml:space="preserve">R6 = S6 + Q6, где:</w:t>
      </w:r>
    </w:p>
    <w:p>
      <w:pPr>
        <w:pStyle w:val="0"/>
        <w:jc w:val="both"/>
      </w:pPr>
      <w:r>
        <w:rPr>
          <w:sz w:val="20"/>
        </w:rPr>
        <w:t xml:space="preserve">(абзац введен </w:t>
      </w:r>
      <w:hyperlink w:history="0" r:id="rId249" w:tooltip="Постановление Правительства ХМАО - Югры от 12.07.2025 N 25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постановлением</w:t>
        </w:r>
      </w:hyperlink>
      <w:r>
        <w:rPr>
          <w:sz w:val="20"/>
        </w:rPr>
        <w:t xml:space="preserve"> Правительства ХМАО - Югры от 12.07.2025 N 250-п)</w:t>
      </w:r>
    </w:p>
    <w:p>
      <w:pPr>
        <w:pStyle w:val="0"/>
        <w:ind w:firstLine="540"/>
        <w:jc w:val="both"/>
      </w:pPr>
      <w:r>
        <w:rPr>
          <w:sz w:val="20"/>
        </w:rPr>
      </w:r>
    </w:p>
    <w:p>
      <w:pPr>
        <w:pStyle w:val="0"/>
        <w:ind w:firstLine="540"/>
        <w:jc w:val="both"/>
      </w:pPr>
      <w:r>
        <w:rPr>
          <w:sz w:val="20"/>
        </w:rPr>
        <w:t xml:space="preserve">R6 - норматив расходов на услугу по предоставлению питания при организации одноразового питания;</w:t>
      </w:r>
    </w:p>
    <w:p>
      <w:pPr>
        <w:pStyle w:val="0"/>
        <w:jc w:val="both"/>
      </w:pPr>
      <w:r>
        <w:rPr>
          <w:sz w:val="20"/>
        </w:rPr>
        <w:t xml:space="preserve">(абзац введен </w:t>
      </w:r>
      <w:hyperlink w:history="0" r:id="rId250" w:tooltip="Постановление Правительства ХМАО - Югры от 12.07.2025 N 25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постановлением</w:t>
        </w:r>
      </w:hyperlink>
      <w:r>
        <w:rPr>
          <w:sz w:val="20"/>
        </w:rPr>
        <w:t xml:space="preserve"> Правительства ХМАО - Югры от 12.07.2025 N 250-п)</w:t>
      </w:r>
    </w:p>
    <w:p>
      <w:pPr>
        <w:pStyle w:val="0"/>
        <w:spacing w:before="200" w:line-rule="auto"/>
        <w:ind w:firstLine="540"/>
        <w:jc w:val="both"/>
      </w:pPr>
      <w:r>
        <w:rPr>
          <w:sz w:val="20"/>
        </w:rPr>
        <w:t xml:space="preserve">S6 - размер расходов на оплату стоимости продуктов питания при организации одноразового питания, равный 129 рублям;</w:t>
      </w:r>
    </w:p>
    <w:p>
      <w:pPr>
        <w:pStyle w:val="0"/>
        <w:jc w:val="both"/>
      </w:pPr>
      <w:r>
        <w:rPr>
          <w:sz w:val="20"/>
        </w:rPr>
        <w:t xml:space="preserve">(абзац введен </w:t>
      </w:r>
      <w:hyperlink w:history="0" r:id="rId251" w:tooltip="Постановление Правительства ХМАО - Югры от 12.07.2025 N 25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постановлением</w:t>
        </w:r>
      </w:hyperlink>
      <w:r>
        <w:rPr>
          <w:sz w:val="20"/>
        </w:rPr>
        <w:t xml:space="preserve"> Правительства ХМАО - Югры от 12.07.2025 N 250-п)</w:t>
      </w:r>
    </w:p>
    <w:p>
      <w:pPr>
        <w:pStyle w:val="0"/>
        <w:spacing w:before="200" w:line-rule="auto"/>
        <w:ind w:firstLine="540"/>
        <w:jc w:val="both"/>
      </w:pPr>
      <w:r>
        <w:rPr>
          <w:sz w:val="20"/>
        </w:rPr>
        <w:t xml:space="preserve">Q6 - размер расходов на организацию предоставления питания, равный 129 рублям;</w:t>
      </w:r>
    </w:p>
    <w:p>
      <w:pPr>
        <w:pStyle w:val="0"/>
        <w:jc w:val="both"/>
      </w:pPr>
      <w:r>
        <w:rPr>
          <w:sz w:val="20"/>
        </w:rPr>
        <w:t xml:space="preserve">(абзац введен </w:t>
      </w:r>
      <w:hyperlink w:history="0" r:id="rId252" w:tooltip="Постановление Правительства ХМАО - Югры от 12.07.2025 N 25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постановлением</w:t>
        </w:r>
      </w:hyperlink>
      <w:r>
        <w:rPr>
          <w:sz w:val="20"/>
        </w:rPr>
        <w:t xml:space="preserve"> Правительства ХМАО - Югры от 12.07.2025 N 250-п)</w:t>
      </w:r>
    </w:p>
    <w:p>
      <w:pPr>
        <w:pStyle w:val="0"/>
        <w:spacing w:before="200" w:line-rule="auto"/>
        <w:ind w:firstLine="540"/>
        <w:jc w:val="both"/>
      </w:pPr>
      <w:r>
        <w:rPr>
          <w:sz w:val="20"/>
        </w:rPr>
        <w:t xml:space="preserve">Кдн - среднегодовое количество дней функционирования муниципальных общеобразовательных организаций и частных общеобразовательных организаций в финансовом году, равное 150 дням.</w:t>
      </w:r>
    </w:p>
    <w:p>
      <w:pPr>
        <w:pStyle w:val="0"/>
        <w:jc w:val="both"/>
      </w:pPr>
      <w:r>
        <w:rPr>
          <w:sz w:val="20"/>
        </w:rPr>
        <w:t xml:space="preserve">(в ред. </w:t>
      </w:r>
      <w:hyperlink w:history="0" r:id="rId253" w:tooltip="Постановление Правительства ХМАО - Югры от 28.12.2023 N 690-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28.12.2023 N 690-п)</w:t>
      </w:r>
    </w:p>
    <w:p>
      <w:pPr>
        <w:pStyle w:val="0"/>
        <w:jc w:val="both"/>
      </w:pPr>
      <w:r>
        <w:rPr>
          <w:sz w:val="20"/>
        </w:rPr>
        <w:t xml:space="preserve">(п. 4 в ред. </w:t>
      </w:r>
      <w:hyperlink w:history="0" r:id="rId254" w:tooltip="Постановление Правительства ХМАО - Югры от 14.03.2019 N 83-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14.03.2019 N 83-п)</w:t>
      </w:r>
    </w:p>
    <w:p>
      <w:pPr>
        <w:pStyle w:val="0"/>
        <w:spacing w:before="200" w:line-rule="auto"/>
        <w:ind w:firstLine="540"/>
        <w:jc w:val="both"/>
      </w:pPr>
      <w:r>
        <w:rPr>
          <w:sz w:val="20"/>
        </w:rPr>
        <w:t xml:space="preserve">4.1. Утратил силу. - </w:t>
      </w:r>
      <w:hyperlink w:history="0" r:id="rId255" w:tooltip="Постановление Правительства ХМАО - Югры от 28.01.2022 N 2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Постановление</w:t>
        </w:r>
      </w:hyperlink>
      <w:r>
        <w:rPr>
          <w:sz w:val="20"/>
        </w:rPr>
        <w:t xml:space="preserve"> Правительства ХМАО - Югры от 28.01.2022 N 27-п.</w:t>
      </w:r>
    </w:p>
    <w:p>
      <w:pPr>
        <w:pStyle w:val="0"/>
        <w:spacing w:before="200" w:line-rule="auto"/>
        <w:ind w:firstLine="540"/>
        <w:jc w:val="both"/>
      </w:pPr>
      <w:r>
        <w:rPr>
          <w:sz w:val="20"/>
        </w:rPr>
        <w:t xml:space="preserve">5. Утратил силу. - </w:t>
      </w:r>
      <w:hyperlink w:history="0" r:id="rId256" w:tooltip="Постановление Правительства ХМАО - Югры от 14.03.2019 N 83-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Постановление</w:t>
        </w:r>
      </w:hyperlink>
      <w:r>
        <w:rPr>
          <w:sz w:val="20"/>
        </w:rPr>
        <w:t xml:space="preserve"> Правительства ХМАО - Югры от 14.03.2019 N 83-п.</w:t>
      </w:r>
    </w:p>
    <w:p>
      <w:pPr>
        <w:pStyle w:val="0"/>
        <w:spacing w:before="200" w:line-rule="auto"/>
        <w:ind w:firstLine="540"/>
        <w:jc w:val="both"/>
      </w:pPr>
      <w:r>
        <w:rPr>
          <w:sz w:val="20"/>
        </w:rPr>
        <w:t xml:space="preserve">6. Осуществление государственного полномочия по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 из малоимущих семей, членов семей участников спецоперации, граждан Российской Федерации, призванных на военную службу по мобилизации в Вооруженные Силы Российской Федерации, а также обучающихся с ограниченными возможностями здоровья, детей-инвалидов в частных общеобразовательных организациях.</w:t>
      </w:r>
    </w:p>
    <w:p>
      <w:pPr>
        <w:pStyle w:val="0"/>
        <w:jc w:val="both"/>
      </w:pPr>
      <w:r>
        <w:rPr>
          <w:sz w:val="20"/>
        </w:rPr>
        <w:t xml:space="preserve">(в ред. постановлений Правительства ХМАО - Югры от 06.12.2019 </w:t>
      </w:r>
      <w:hyperlink w:history="0" r:id="rId257" w:tooltip="Постановление Правительства ХМАО - Югры от 06.12.2019 N 479-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479-п</w:t>
        </w:r>
      </w:hyperlink>
      <w:r>
        <w:rPr>
          <w:sz w:val="20"/>
        </w:rPr>
        <w:t xml:space="preserve">, от 14.10.2022 </w:t>
      </w:r>
      <w:hyperlink w:history="0" r:id="rId258" w:tooltip="Постановление Правительства ХМАО - Югры от 14.10.2022 N 5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517-п</w:t>
        </w:r>
      </w:hyperlink>
      <w:r>
        <w:rPr>
          <w:sz w:val="20"/>
        </w:rPr>
        <w:t xml:space="preserve">, от 16.12.2022 </w:t>
      </w:r>
      <w:hyperlink w:history="0" r:id="rId259" w:tooltip="Постановление Правительства ХМАО - Югры от 16.12.2022 N 68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684-п</w:t>
        </w:r>
      </w:hyperlink>
      <w:r>
        <w:rPr>
          <w:sz w:val="20"/>
        </w:rPr>
        <w:t xml:space="preserve">)</w:t>
      </w:r>
    </w:p>
    <w:p>
      <w:pPr>
        <w:pStyle w:val="0"/>
        <w:spacing w:before="200" w:line-rule="auto"/>
        <w:ind w:firstLine="540"/>
        <w:jc w:val="both"/>
      </w:pPr>
      <w:r>
        <w:rPr>
          <w:sz w:val="20"/>
        </w:rPr>
        <w:t xml:space="preserve">6.1. Социальную поддержку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 из малоимущих семей, членов семей участников спецоперации, граждан Российской Федерации, призванных на военную службу по мобилизации в Вооруженные Силы Российской Федерации, а также обучающихся с ограниченными возможностями здоровья, детей-инвалидов в частных общеобразовательных организациях осуществляют органы местного самоуправления муниципальных образований автономного округа в соответствии с Субвенцией путем предоставления субсидии частным общеобразовательным организациям (далее - субсидия).</w:t>
      </w:r>
    </w:p>
    <w:p>
      <w:pPr>
        <w:pStyle w:val="0"/>
        <w:jc w:val="both"/>
      </w:pPr>
      <w:r>
        <w:rPr>
          <w:sz w:val="20"/>
        </w:rPr>
        <w:t xml:space="preserve">(в ред. постановлений Правительства ХМАО - Югры от 06.12.2019 </w:t>
      </w:r>
      <w:hyperlink w:history="0" r:id="rId260" w:tooltip="Постановление Правительства ХМАО - Югры от 06.12.2019 N 479-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479-п</w:t>
        </w:r>
      </w:hyperlink>
      <w:r>
        <w:rPr>
          <w:sz w:val="20"/>
        </w:rPr>
        <w:t xml:space="preserve">, от 14.10.2022 </w:t>
      </w:r>
      <w:hyperlink w:history="0" r:id="rId261" w:tooltip="Постановление Правительства ХМАО - Югры от 14.10.2022 N 5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517-п</w:t>
        </w:r>
      </w:hyperlink>
      <w:r>
        <w:rPr>
          <w:sz w:val="20"/>
        </w:rPr>
        <w:t xml:space="preserve">, от 16.12.2022 </w:t>
      </w:r>
      <w:hyperlink w:history="0" r:id="rId262" w:tooltip="Постановление Правительства ХМАО - Югры от 16.12.2022 N 68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684-п</w:t>
        </w:r>
      </w:hyperlink>
      <w:r>
        <w:rPr>
          <w:sz w:val="20"/>
        </w:rPr>
        <w:t xml:space="preserve">)</w:t>
      </w:r>
    </w:p>
    <w:p>
      <w:pPr>
        <w:pStyle w:val="0"/>
        <w:spacing w:before="200" w:line-rule="auto"/>
        <w:ind w:firstLine="540"/>
        <w:jc w:val="both"/>
      </w:pPr>
      <w:r>
        <w:rPr>
          <w:sz w:val="20"/>
        </w:rPr>
        <w:t xml:space="preserve">6.2. Получателями субсидии являются частные общеобразовательные организации, осуществляющие образовательную деятельность по имеющим государственную аккредитацию основным общеобразовательным программам.</w:t>
      </w:r>
    </w:p>
    <w:p>
      <w:pPr>
        <w:pStyle w:val="0"/>
        <w:spacing w:before="200" w:line-rule="auto"/>
        <w:ind w:firstLine="540"/>
        <w:jc w:val="both"/>
      </w:pPr>
      <w:r>
        <w:rPr>
          <w:sz w:val="20"/>
        </w:rPr>
        <w:t xml:space="preserve">6.3. Субсидия предоставляется на основании договора, заключенного между органом местного самоуправления муниципального образования автономного округа и частными общеобразовательными организациями.</w:t>
      </w:r>
    </w:p>
    <w:p>
      <w:pPr>
        <w:pStyle w:val="0"/>
        <w:spacing w:before="200" w:line-rule="auto"/>
        <w:ind w:firstLine="540"/>
        <w:jc w:val="both"/>
      </w:pPr>
      <w:r>
        <w:rPr>
          <w:sz w:val="20"/>
        </w:rPr>
        <w:t xml:space="preserve">В качестве основания для заключения договора на получение субсидии частные общеобразовательные организации представляют в органы местного самоуправления муниципальных образований автономного округа копии лицензии на ведение образовательной деятельности по реализации основных общеобразовательных программ, свидетельства об аккредитации основных общеобразовательных программ, сведения о среднегодовой численности обучающихся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 из малоимущих семей, членов семей участников спецоперации, граждан Российской Федерации, призванных на военную службу по мобилизации в Вооруженные Силы Российской Федерации, обучающихся с ограниченными возможностями здоровья, детей-инвалидов, в том числе обучение которых организовано на дому.</w:t>
      </w:r>
    </w:p>
    <w:p>
      <w:pPr>
        <w:pStyle w:val="0"/>
        <w:jc w:val="both"/>
      </w:pPr>
      <w:r>
        <w:rPr>
          <w:sz w:val="20"/>
        </w:rPr>
        <w:t xml:space="preserve">(в ред. постановлений Правительства ХМАО - Югры от 05.06.2020 </w:t>
      </w:r>
      <w:hyperlink w:history="0" r:id="rId263" w:tooltip="Постановление Правительства ХМАО - Югры от 05.06.2020 N 23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237-п</w:t>
        </w:r>
      </w:hyperlink>
      <w:r>
        <w:rPr>
          <w:sz w:val="20"/>
        </w:rPr>
        <w:t xml:space="preserve">, от 14.10.2022 </w:t>
      </w:r>
      <w:hyperlink w:history="0" r:id="rId264" w:tooltip="Постановление Правительства ХМАО - Югры от 14.10.2022 N 5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517-п</w:t>
        </w:r>
      </w:hyperlink>
      <w:r>
        <w:rPr>
          <w:sz w:val="20"/>
        </w:rPr>
        <w:t xml:space="preserve">, от 16.12.2022 </w:t>
      </w:r>
      <w:hyperlink w:history="0" r:id="rId265" w:tooltip="Постановление Правительства ХМАО - Югры от 16.12.2022 N 68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684-п</w:t>
        </w:r>
      </w:hyperlink>
      <w:r>
        <w:rPr>
          <w:sz w:val="20"/>
        </w:rPr>
        <w:t xml:space="preserve">)</w:t>
      </w:r>
    </w:p>
    <w:p>
      <w:pPr>
        <w:pStyle w:val="0"/>
        <w:spacing w:before="200" w:line-rule="auto"/>
        <w:ind w:firstLine="540"/>
        <w:jc w:val="both"/>
      </w:pPr>
      <w:r>
        <w:rPr>
          <w:sz w:val="20"/>
        </w:rPr>
        <w:t xml:space="preserve">6.4. Объем субсидии определяет орган местного самоуправления муниципального образования автономного округа, осуществляющий управление в сфере образования, по формуле:</w:t>
      </w:r>
    </w:p>
    <w:p>
      <w:pPr>
        <w:pStyle w:val="0"/>
        <w:jc w:val="both"/>
      </w:pPr>
      <w:r>
        <w:rPr>
          <w:sz w:val="20"/>
        </w:rPr>
      </w:r>
    </w:p>
    <w:p>
      <w:pPr>
        <w:pStyle w:val="0"/>
        <w:ind w:firstLine="540"/>
        <w:jc w:val="both"/>
      </w:pPr>
      <w:r>
        <w:rPr>
          <w:sz w:val="20"/>
        </w:rPr>
        <w:t xml:space="preserve">P</w:t>
      </w:r>
      <w:r>
        <w:rPr>
          <w:sz w:val="20"/>
          <w:vertAlign w:val="subscript"/>
        </w:rPr>
        <w:t xml:space="preserve">c</w:t>
      </w:r>
      <w:r>
        <w:rPr>
          <w:sz w:val="20"/>
        </w:rPr>
        <w:t xml:space="preserve"> = Ч</w:t>
      </w:r>
      <w:r>
        <w:rPr>
          <w:sz w:val="20"/>
          <w:vertAlign w:val="subscript"/>
        </w:rPr>
        <w:t xml:space="preserve">2</w:t>
      </w:r>
      <w:r>
        <w:rPr>
          <w:sz w:val="20"/>
        </w:rPr>
        <w:t xml:space="preserve"> x R</w:t>
      </w:r>
      <w:r>
        <w:rPr>
          <w:sz w:val="20"/>
          <w:vertAlign w:val="subscript"/>
        </w:rPr>
        <w:t xml:space="preserve">5</w:t>
      </w:r>
      <w:r>
        <w:rPr>
          <w:sz w:val="20"/>
        </w:rPr>
        <w:t xml:space="preserve"> x K</w:t>
      </w:r>
      <w:r>
        <w:rPr>
          <w:sz w:val="20"/>
          <w:vertAlign w:val="subscript"/>
        </w:rPr>
        <w:t xml:space="preserve">дн</w:t>
      </w:r>
      <w:r>
        <w:rPr>
          <w:sz w:val="20"/>
        </w:rPr>
        <w:t xml:space="preserve">, где:</w:t>
      </w:r>
    </w:p>
    <w:p>
      <w:pPr>
        <w:pStyle w:val="0"/>
        <w:jc w:val="both"/>
      </w:pPr>
      <w:r>
        <w:rPr>
          <w:sz w:val="20"/>
        </w:rPr>
        <w:t xml:space="preserve">(в ред. </w:t>
      </w:r>
      <w:hyperlink w:history="0" r:id="rId266" w:tooltip="Постановление Правительства ХМАО - Югры от 28.01.2022 N 2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28.01.2022 N 27-п)</w:t>
      </w:r>
    </w:p>
    <w:p>
      <w:pPr>
        <w:pStyle w:val="0"/>
        <w:jc w:val="both"/>
      </w:pPr>
      <w:r>
        <w:rPr>
          <w:sz w:val="20"/>
        </w:rPr>
      </w:r>
    </w:p>
    <w:p>
      <w:pPr>
        <w:pStyle w:val="0"/>
        <w:ind w:firstLine="540"/>
        <w:jc w:val="both"/>
      </w:pPr>
      <w:r>
        <w:rPr>
          <w:sz w:val="20"/>
        </w:rPr>
        <w:t xml:space="preserve">Рс - объем субсидии частной общеобразовательной организации;</w:t>
      </w:r>
    </w:p>
    <w:p>
      <w:pPr>
        <w:pStyle w:val="0"/>
        <w:jc w:val="both"/>
      </w:pPr>
      <w:r>
        <w:rPr>
          <w:sz w:val="20"/>
        </w:rPr>
        <w:t xml:space="preserve">(абзац введен </w:t>
      </w:r>
      <w:hyperlink w:history="0" r:id="rId267" w:tooltip="Постановление Правительства ХМАО - Югры от 29.12.2020 N 641-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постановлением</w:t>
        </w:r>
      </w:hyperlink>
      <w:r>
        <w:rPr>
          <w:sz w:val="20"/>
        </w:rPr>
        <w:t xml:space="preserve"> Правительства ХМАО - Югры от 29.12.2020 N 641-п)</w:t>
      </w:r>
    </w:p>
    <w:p>
      <w:pPr>
        <w:pStyle w:val="0"/>
        <w:spacing w:before="200" w:line-rule="auto"/>
        <w:ind w:firstLine="540"/>
        <w:jc w:val="both"/>
      </w:pPr>
      <w:r>
        <w:rPr>
          <w:sz w:val="20"/>
        </w:rPr>
        <w:t xml:space="preserve">Ч</w:t>
      </w:r>
      <w:r>
        <w:rPr>
          <w:sz w:val="20"/>
          <w:vertAlign w:val="subscript"/>
        </w:rPr>
        <w:t xml:space="preserve">2</w:t>
      </w:r>
      <w:r>
        <w:rPr>
          <w:sz w:val="20"/>
        </w:rPr>
        <w:t xml:space="preserve"> - среднегодовая численность обучающихся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 из малоимущих семей, обучающихся с ограниченными возможностями здоровья, детей-инвалидов (за исключением обучающихся общеобразовательных организаций с ограниченными возможностями здоровья, детей-инвалидов, обучение которых организовано на дому), членов семей участников спецоперации, граждан Российской Федерации, призванных на военную службу по мобилизации в Вооруженные Силы Российской Федерации;</w:t>
      </w:r>
    </w:p>
    <w:p>
      <w:pPr>
        <w:pStyle w:val="0"/>
        <w:jc w:val="both"/>
      </w:pPr>
      <w:r>
        <w:rPr>
          <w:sz w:val="20"/>
        </w:rPr>
        <w:t xml:space="preserve">(в ред. постановлений Правительства ХМАО - Югры от 06.12.2019 </w:t>
      </w:r>
      <w:hyperlink w:history="0" r:id="rId268" w:tooltip="Постановление Правительства ХМАО - Югры от 06.12.2019 N 479-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479-п</w:t>
        </w:r>
      </w:hyperlink>
      <w:r>
        <w:rPr>
          <w:sz w:val="20"/>
        </w:rPr>
        <w:t xml:space="preserve">, от 14.10.2022 </w:t>
      </w:r>
      <w:hyperlink w:history="0" r:id="rId269" w:tooltip="Постановление Правительства ХМАО - Югры от 14.10.2022 N 5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517-п</w:t>
        </w:r>
      </w:hyperlink>
      <w:r>
        <w:rPr>
          <w:sz w:val="20"/>
        </w:rPr>
        <w:t xml:space="preserve">, от 16.12.2022 </w:t>
      </w:r>
      <w:hyperlink w:history="0" r:id="rId270" w:tooltip="Постановление Правительства ХМАО - Югры от 16.12.2022 N 68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684-п</w:t>
        </w:r>
      </w:hyperlink>
      <w:r>
        <w:rPr>
          <w:sz w:val="20"/>
        </w:rPr>
        <w:t xml:space="preserve">)</w:t>
      </w:r>
    </w:p>
    <w:p>
      <w:pPr>
        <w:pStyle w:val="0"/>
        <w:jc w:val="both"/>
      </w:pPr>
      <w:r>
        <w:rPr>
          <w:sz w:val="20"/>
        </w:rPr>
      </w:r>
    </w:p>
    <w:p>
      <w:pPr>
        <w:pStyle w:val="0"/>
        <w:ind w:firstLine="540"/>
        <w:jc w:val="both"/>
      </w:pPr>
      <w:r>
        <w:rPr>
          <w:sz w:val="20"/>
        </w:rPr>
        <w:t xml:space="preserve">R</w:t>
      </w:r>
      <w:r>
        <w:rPr>
          <w:sz w:val="20"/>
          <w:vertAlign w:val="subscript"/>
        </w:rPr>
        <w:t xml:space="preserve">5</w:t>
      </w:r>
      <w:r>
        <w:rPr>
          <w:sz w:val="20"/>
        </w:rPr>
        <w:t xml:space="preserve"> = S</w:t>
      </w:r>
      <w:r>
        <w:rPr>
          <w:sz w:val="20"/>
          <w:vertAlign w:val="subscript"/>
        </w:rPr>
        <w:t xml:space="preserve">5</w:t>
      </w:r>
      <w:r>
        <w:rPr>
          <w:sz w:val="20"/>
        </w:rPr>
        <w:t xml:space="preserve"> + Q</w:t>
      </w:r>
      <w:r>
        <w:rPr>
          <w:sz w:val="20"/>
          <w:vertAlign w:val="subscript"/>
        </w:rPr>
        <w:t xml:space="preserve">5</w:t>
      </w:r>
      <w:r>
        <w:rPr>
          <w:sz w:val="20"/>
        </w:rPr>
        <w:t xml:space="preserve">, где:</w:t>
      </w:r>
    </w:p>
    <w:p>
      <w:pPr>
        <w:pStyle w:val="0"/>
        <w:jc w:val="both"/>
      </w:pPr>
      <w:r>
        <w:rPr>
          <w:sz w:val="20"/>
        </w:rPr>
        <w:t xml:space="preserve">(в ред. </w:t>
      </w:r>
      <w:hyperlink w:history="0" r:id="rId271" w:tooltip="Постановление Правительства ХМАО - Югры от 28.01.2022 N 2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28.01.2022 N 27-п)</w:t>
      </w:r>
    </w:p>
    <w:p>
      <w:pPr>
        <w:pStyle w:val="0"/>
        <w:jc w:val="both"/>
      </w:pPr>
      <w:r>
        <w:rPr>
          <w:sz w:val="20"/>
        </w:rPr>
      </w:r>
    </w:p>
    <w:p>
      <w:pPr>
        <w:pStyle w:val="0"/>
        <w:ind w:firstLine="540"/>
        <w:jc w:val="both"/>
      </w:pPr>
      <w:r>
        <w:rPr>
          <w:sz w:val="20"/>
        </w:rPr>
        <w:t xml:space="preserve">R</w:t>
      </w:r>
      <w:r>
        <w:rPr>
          <w:sz w:val="20"/>
          <w:vertAlign w:val="subscript"/>
        </w:rPr>
        <w:t xml:space="preserve">5</w:t>
      </w:r>
      <w:r>
        <w:rPr>
          <w:sz w:val="20"/>
        </w:rPr>
        <w:t xml:space="preserve"> - норматив расходов на услугу по предоставлению питания при организации двухразового питания;</w:t>
      </w:r>
    </w:p>
    <w:p>
      <w:pPr>
        <w:pStyle w:val="0"/>
        <w:jc w:val="both"/>
      </w:pPr>
      <w:r>
        <w:rPr>
          <w:sz w:val="20"/>
        </w:rPr>
        <w:t xml:space="preserve">(в ред. </w:t>
      </w:r>
      <w:hyperlink w:history="0" r:id="rId272" w:tooltip="Постановление Правительства ХМАО - Югры от 28.01.2022 N 2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28.01.2022 N 27-п)</w:t>
      </w:r>
    </w:p>
    <w:p>
      <w:pPr>
        <w:pStyle w:val="0"/>
        <w:spacing w:before="200" w:line-rule="auto"/>
        <w:ind w:firstLine="540"/>
        <w:jc w:val="both"/>
      </w:pPr>
      <w:r>
        <w:rPr>
          <w:sz w:val="20"/>
        </w:rPr>
        <w:t xml:space="preserve">S</w:t>
      </w:r>
      <w:r>
        <w:rPr>
          <w:sz w:val="20"/>
          <w:vertAlign w:val="subscript"/>
        </w:rPr>
        <w:t xml:space="preserve">5</w:t>
      </w:r>
      <w:r>
        <w:rPr>
          <w:sz w:val="20"/>
        </w:rPr>
        <w:t xml:space="preserve"> - размер расходов на оплату стоимости продуктов питания при организации двухразового питания, равный 215 рублям;</w:t>
      </w:r>
    </w:p>
    <w:p>
      <w:pPr>
        <w:pStyle w:val="0"/>
        <w:jc w:val="both"/>
      </w:pPr>
      <w:r>
        <w:rPr>
          <w:sz w:val="20"/>
        </w:rPr>
        <w:t xml:space="preserve">(абзац введен </w:t>
      </w:r>
      <w:hyperlink w:history="0" r:id="rId273" w:tooltip="Постановление Правительства ХМАО - Югры от 28.01.2022 N 2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постановлением</w:t>
        </w:r>
      </w:hyperlink>
      <w:r>
        <w:rPr>
          <w:sz w:val="20"/>
        </w:rPr>
        <w:t xml:space="preserve"> Правительства ХМАО - Югры от 28.01.2022 N 27-п; в ред. постановлений Правительства ХМАО - Югры от 23.09.2022 </w:t>
      </w:r>
      <w:hyperlink w:history="0" r:id="rId274" w:tooltip="Постановление Правительства ХМАО - Югры от 23.09.2022 N 469-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469-п</w:t>
        </w:r>
      </w:hyperlink>
      <w:r>
        <w:rPr>
          <w:sz w:val="20"/>
        </w:rPr>
        <w:t xml:space="preserve">, от 23.06.2023 </w:t>
      </w:r>
      <w:hyperlink w:history="0" r:id="rId275" w:tooltip="Постановление Правительства ХМАО - Югры от 23.06.2023 N 295-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295-п</w:t>
        </w:r>
      </w:hyperlink>
      <w:r>
        <w:rPr>
          <w:sz w:val="20"/>
        </w:rPr>
        <w:t xml:space="preserve">, от 28.12.2023 </w:t>
      </w:r>
      <w:hyperlink w:history="0" r:id="rId276" w:tooltip="Постановление Правительства ХМАО - Югры от 28.12.2023 N 690-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690-п</w:t>
        </w:r>
      </w:hyperlink>
      <w:r>
        <w:rPr>
          <w:sz w:val="20"/>
        </w:rPr>
        <w:t xml:space="preserve">, от 19.12.2024 </w:t>
      </w:r>
      <w:hyperlink w:history="0" r:id="rId277" w:tooltip="Постановление Правительства ХМАО - Югры от 19.12.2024 N 513-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513-п</w:t>
        </w:r>
      </w:hyperlink>
      <w:r>
        <w:rPr>
          <w:sz w:val="20"/>
        </w:rPr>
        <w:t xml:space="preserve">)</w:t>
      </w:r>
    </w:p>
    <w:p>
      <w:pPr>
        <w:pStyle w:val="0"/>
        <w:spacing w:before="200" w:line-rule="auto"/>
        <w:ind w:firstLine="540"/>
        <w:jc w:val="both"/>
      </w:pPr>
      <w:r>
        <w:rPr>
          <w:sz w:val="20"/>
        </w:rPr>
        <w:t xml:space="preserve">Q</w:t>
      </w:r>
      <w:r>
        <w:rPr>
          <w:sz w:val="20"/>
          <w:vertAlign w:val="subscript"/>
        </w:rPr>
        <w:t xml:space="preserve">5</w:t>
      </w:r>
      <w:r>
        <w:rPr>
          <w:sz w:val="20"/>
        </w:rPr>
        <w:t xml:space="preserve"> - размер расходов на организацию предоставления питания, равный 215 рублям;</w:t>
      </w:r>
    </w:p>
    <w:p>
      <w:pPr>
        <w:pStyle w:val="0"/>
        <w:jc w:val="both"/>
      </w:pPr>
      <w:r>
        <w:rPr>
          <w:sz w:val="20"/>
        </w:rPr>
        <w:t xml:space="preserve">(абзац введен </w:t>
      </w:r>
      <w:hyperlink w:history="0" r:id="rId278" w:tooltip="Постановление Правительства ХМАО - Югры от 28.01.2022 N 2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постановлением</w:t>
        </w:r>
      </w:hyperlink>
      <w:r>
        <w:rPr>
          <w:sz w:val="20"/>
        </w:rPr>
        <w:t xml:space="preserve"> Правительства ХМАО - Югры от 28.01.2022 N 27-п; в ред. постановлений Правительства ХМАО - Югры от 23.09.2022 </w:t>
      </w:r>
      <w:hyperlink w:history="0" r:id="rId279" w:tooltip="Постановление Правительства ХМАО - Югры от 23.09.2022 N 469-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469-п</w:t>
        </w:r>
      </w:hyperlink>
      <w:r>
        <w:rPr>
          <w:sz w:val="20"/>
        </w:rPr>
        <w:t xml:space="preserve">, от 23.06.2023 </w:t>
      </w:r>
      <w:hyperlink w:history="0" r:id="rId280" w:tooltip="Постановление Правительства ХМАО - Югры от 23.06.2023 N 295-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295-п</w:t>
        </w:r>
      </w:hyperlink>
      <w:r>
        <w:rPr>
          <w:sz w:val="20"/>
        </w:rPr>
        <w:t xml:space="preserve">, от 28.12.2023 </w:t>
      </w:r>
      <w:hyperlink w:history="0" r:id="rId281" w:tooltip="Постановление Правительства ХМАО - Югры от 28.12.2023 N 690-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690-п</w:t>
        </w:r>
      </w:hyperlink>
      <w:r>
        <w:rPr>
          <w:sz w:val="20"/>
        </w:rPr>
        <w:t xml:space="preserve">, от 19.12.2024 </w:t>
      </w:r>
      <w:hyperlink w:history="0" r:id="rId282" w:tooltip="Постановление Правительства ХМАО - Югры от 19.12.2024 N 513-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513-п</w:t>
        </w:r>
      </w:hyperlink>
      <w:r>
        <w:rPr>
          <w:sz w:val="20"/>
        </w:rPr>
        <w:t xml:space="preserve">)</w:t>
      </w:r>
    </w:p>
    <w:p>
      <w:pPr>
        <w:pStyle w:val="0"/>
        <w:spacing w:before="200" w:line-rule="auto"/>
        <w:ind w:firstLine="540"/>
        <w:jc w:val="both"/>
      </w:pPr>
      <w:r>
        <w:rPr>
          <w:sz w:val="20"/>
        </w:rPr>
        <w:t xml:space="preserve">Кдн - среднегодовое количество дней функционирования муниципальных общеобразовательных организаций и частных общеобразовательных организаций в финансовом году, равное 150 дням.</w:t>
      </w:r>
    </w:p>
    <w:p>
      <w:pPr>
        <w:pStyle w:val="0"/>
        <w:jc w:val="both"/>
      </w:pPr>
      <w:r>
        <w:rPr>
          <w:sz w:val="20"/>
        </w:rPr>
        <w:t xml:space="preserve">(в ред. </w:t>
      </w:r>
      <w:hyperlink w:history="0" r:id="rId283" w:tooltip="Постановление Правительства ХМАО - Югры от 28.12.2023 N 690-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28.12.2023 N 690-п)</w:t>
      </w:r>
    </w:p>
    <w:p>
      <w:pPr>
        <w:pStyle w:val="0"/>
        <w:jc w:val="both"/>
      </w:pPr>
      <w:r>
        <w:rPr>
          <w:sz w:val="20"/>
        </w:rPr>
        <w:t xml:space="preserve">(пп. 6.4 в ред. </w:t>
      </w:r>
      <w:hyperlink w:history="0" r:id="rId284" w:tooltip="Постановление Правительства ХМАО - Югры от 14.03.2019 N 83-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14.03.2019 N 83-п)</w:t>
      </w:r>
    </w:p>
    <w:p>
      <w:pPr>
        <w:pStyle w:val="0"/>
        <w:spacing w:before="200" w:line-rule="auto"/>
        <w:ind w:firstLine="540"/>
        <w:jc w:val="both"/>
      </w:pPr>
      <w:r>
        <w:rPr>
          <w:sz w:val="20"/>
        </w:rPr>
        <w:t xml:space="preserve">6.5. Утратил силу. - </w:t>
      </w:r>
      <w:hyperlink w:history="0" r:id="rId285" w:tooltip="Постановление Правительства ХМАО - Югры от 14.03.2019 N 83-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Постановление</w:t>
        </w:r>
      </w:hyperlink>
      <w:r>
        <w:rPr>
          <w:sz w:val="20"/>
        </w:rPr>
        <w:t xml:space="preserve"> Правительства ХМАО - Югры от 14.03.2019 N 83-п.</w:t>
      </w:r>
    </w:p>
    <w:p>
      <w:pPr>
        <w:pStyle w:val="0"/>
        <w:spacing w:before="200" w:line-rule="auto"/>
        <w:ind w:firstLine="540"/>
        <w:jc w:val="both"/>
      </w:pPr>
      <w:r>
        <w:rPr>
          <w:sz w:val="20"/>
        </w:rPr>
        <w:t xml:space="preserve">6.6. Порядок предоставления субсидии и рассмотрения документов на получение субсидии устанавливается органами местного самоуправления самостоятельно.</w:t>
      </w:r>
    </w:p>
    <w:p>
      <w:pPr>
        <w:pStyle w:val="0"/>
        <w:spacing w:before="200" w:line-rule="auto"/>
        <w:ind w:firstLine="540"/>
        <w:jc w:val="both"/>
      </w:pPr>
      <w:r>
        <w:rPr>
          <w:sz w:val="20"/>
        </w:rPr>
        <w:t xml:space="preserve">7 - 8. Утратили силу. - </w:t>
      </w:r>
      <w:hyperlink w:history="0" r:id="rId286" w:tooltip="Постановление Правительства ХМАО - Югры от 14.03.2019 N 83-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Постановление</w:t>
        </w:r>
      </w:hyperlink>
      <w:r>
        <w:rPr>
          <w:sz w:val="20"/>
        </w:rPr>
        <w:t xml:space="preserve"> Правительства ХМАО - Югры от 14.03.2019 N 83-п.</w:t>
      </w:r>
    </w:p>
    <w:p>
      <w:pPr>
        <w:pStyle w:val="0"/>
        <w:spacing w:before="200" w:line-rule="auto"/>
        <w:ind w:firstLine="540"/>
        <w:jc w:val="both"/>
      </w:pPr>
      <w:r>
        <w:rPr>
          <w:sz w:val="20"/>
        </w:rPr>
        <w:t xml:space="preserve">9. Утратил силу. - </w:t>
      </w:r>
      <w:hyperlink w:history="0" r:id="rId287" w:tooltip="Постановление Правительства ХМАО - Югры от 28.01.2022 N 2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Постановление</w:t>
        </w:r>
      </w:hyperlink>
      <w:r>
        <w:rPr>
          <w:sz w:val="20"/>
        </w:rPr>
        <w:t xml:space="preserve"> Правительства ХМАО - Югры от 28.01.2022 N 27-п.</w:t>
      </w:r>
    </w:p>
    <w:p>
      <w:pPr>
        <w:pStyle w:val="0"/>
        <w:spacing w:before="200" w:line-rule="auto"/>
        <w:ind w:firstLine="540"/>
        <w:jc w:val="both"/>
      </w:pPr>
      <w:r>
        <w:rPr>
          <w:sz w:val="20"/>
        </w:rPr>
        <w:t xml:space="preserve">10. Начисление и выплату денежной компенсации обучающимся общеобразовательных организаций с ограниченными возможностями здоровья, детям-инвалидам, обучение которых организовано на дому (далее - компенсация), осуществляют органы местного самоуправления муниципальных образований автономного округа либо уполномоченная ими муниципальная организация (далее - Уполномоченный орган).</w:t>
      </w:r>
    </w:p>
    <w:p>
      <w:pPr>
        <w:pStyle w:val="0"/>
        <w:jc w:val="both"/>
      </w:pPr>
      <w:r>
        <w:rPr>
          <w:sz w:val="20"/>
        </w:rPr>
        <w:t xml:space="preserve">(п. 10 введен </w:t>
      </w:r>
      <w:hyperlink w:history="0" r:id="rId288" w:tooltip="Постановление Правительства ХМАО - Югры от 14.03.2019 N 83-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постановлением</w:t>
        </w:r>
      </w:hyperlink>
      <w:r>
        <w:rPr>
          <w:sz w:val="20"/>
        </w:rPr>
        <w:t xml:space="preserve"> Правительства ХМАО - Югры от 14.03.2019 N 83-п; в ред. </w:t>
      </w:r>
      <w:hyperlink w:history="0" r:id="rId289" w:tooltip="Постановление Правительства ХМАО - Югры от 06.12.2019 N 479-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06.12.2019 N 479-п)</w:t>
      </w:r>
    </w:p>
    <w:p>
      <w:pPr>
        <w:pStyle w:val="0"/>
        <w:spacing w:before="200" w:line-rule="auto"/>
        <w:ind w:firstLine="540"/>
        <w:jc w:val="both"/>
      </w:pPr>
      <w:r>
        <w:rPr>
          <w:sz w:val="20"/>
        </w:rPr>
        <w:t xml:space="preserve">11. Компенсация выплачивается обучающимся общеобразовательных организаций с ограниченными возможностями здоровья, детям-инвалидам, обучение которых организовано на дому, за исключением случаев круглосуточного нахождения обучающихся в учреждениях социальной защиты населения или учреждениях здравоохранения.</w:t>
      </w:r>
    </w:p>
    <w:p>
      <w:pPr>
        <w:pStyle w:val="0"/>
        <w:jc w:val="both"/>
      </w:pPr>
      <w:r>
        <w:rPr>
          <w:sz w:val="20"/>
        </w:rPr>
        <w:t xml:space="preserve">(в ред. </w:t>
      </w:r>
      <w:hyperlink w:history="0" r:id="rId290" w:tooltip="Постановление Правительства ХМАО - Югры от 06.12.2019 N 479-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06.12.2019 N 479-п)</w:t>
      </w:r>
    </w:p>
    <w:p>
      <w:pPr>
        <w:pStyle w:val="0"/>
        <w:spacing w:before="200" w:line-rule="auto"/>
        <w:ind w:firstLine="540"/>
        <w:jc w:val="both"/>
      </w:pPr>
      <w:r>
        <w:rPr>
          <w:sz w:val="20"/>
        </w:rPr>
        <w:t xml:space="preserve">Компенсация перечисляется ежемесячно в срок, установленный Уполномоченным органом, на лицевой счет родителя (законного представителя), но не позднее 20-го числа месяца, следующего за отчетным месяцем (месяцем назначения денежной компенсации).</w:t>
      </w:r>
    </w:p>
    <w:p>
      <w:pPr>
        <w:pStyle w:val="0"/>
        <w:jc w:val="both"/>
      </w:pPr>
      <w:r>
        <w:rPr>
          <w:sz w:val="20"/>
        </w:rPr>
        <w:t xml:space="preserve">(п. 11 введен </w:t>
      </w:r>
      <w:hyperlink w:history="0" r:id="rId291" w:tooltip="Постановление Правительства ХМАО - Югры от 14.03.2019 N 83-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постановлением</w:t>
        </w:r>
      </w:hyperlink>
      <w:r>
        <w:rPr>
          <w:sz w:val="20"/>
        </w:rPr>
        <w:t xml:space="preserve"> Правительства ХМАО - Югры от 14.03.2019 N 83-п)</w:t>
      </w:r>
    </w:p>
    <w:p>
      <w:pPr>
        <w:pStyle w:val="0"/>
        <w:spacing w:before="200" w:line-rule="auto"/>
        <w:ind w:firstLine="540"/>
        <w:jc w:val="both"/>
      </w:pPr>
      <w:r>
        <w:rPr>
          <w:sz w:val="20"/>
        </w:rPr>
        <w:t xml:space="preserve">12. Объем компенсации в месяц определяется по следующей формуле:</w:t>
      </w:r>
    </w:p>
    <w:p>
      <w:pPr>
        <w:pStyle w:val="0"/>
        <w:jc w:val="both"/>
      </w:pPr>
      <w:r>
        <w:rPr>
          <w:sz w:val="20"/>
        </w:rPr>
      </w:r>
    </w:p>
    <w:p>
      <w:pPr>
        <w:pStyle w:val="0"/>
        <w:ind w:firstLine="540"/>
        <w:jc w:val="both"/>
      </w:pPr>
      <w:r>
        <w:rPr>
          <w:sz w:val="20"/>
        </w:rPr>
        <w:t xml:space="preserve">Р = S x Кдн / 9, где:</w:t>
      </w:r>
    </w:p>
    <w:p>
      <w:pPr>
        <w:pStyle w:val="0"/>
        <w:jc w:val="both"/>
      </w:pPr>
      <w:r>
        <w:rPr>
          <w:sz w:val="20"/>
        </w:rPr>
      </w:r>
    </w:p>
    <w:p>
      <w:pPr>
        <w:pStyle w:val="0"/>
        <w:ind w:firstLine="540"/>
        <w:jc w:val="both"/>
      </w:pPr>
      <w:r>
        <w:rPr>
          <w:sz w:val="20"/>
        </w:rPr>
        <w:t xml:space="preserve">Р - объем компенсации в месяц обучающимся общеобразовательных организаций с ограниченными возможностями здоровья, детям-инвалидам, обучение которых организовано на дому;</w:t>
      </w:r>
    </w:p>
    <w:p>
      <w:pPr>
        <w:pStyle w:val="0"/>
        <w:jc w:val="both"/>
      </w:pPr>
      <w:r>
        <w:rPr>
          <w:sz w:val="20"/>
        </w:rPr>
        <w:t xml:space="preserve">(абзац введен </w:t>
      </w:r>
      <w:hyperlink w:history="0" r:id="rId292" w:tooltip="Постановление Правительства ХМАО - Югры от 29.12.2020 N 641-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постановлением</w:t>
        </w:r>
      </w:hyperlink>
      <w:r>
        <w:rPr>
          <w:sz w:val="20"/>
        </w:rPr>
        <w:t xml:space="preserve"> Правительства ХМАО - Югры от 29.12.2020 N 641-п)</w:t>
      </w:r>
    </w:p>
    <w:p>
      <w:pPr>
        <w:pStyle w:val="0"/>
        <w:spacing w:before="200" w:line-rule="auto"/>
        <w:ind w:firstLine="540"/>
        <w:jc w:val="both"/>
      </w:pPr>
      <w:r>
        <w:rPr>
          <w:sz w:val="20"/>
        </w:rPr>
        <w:t xml:space="preserve">S - норматив расходов на предоставление денежной компенсации, равный 215 рублям;</w:t>
      </w:r>
    </w:p>
    <w:p>
      <w:pPr>
        <w:pStyle w:val="0"/>
        <w:jc w:val="both"/>
      </w:pPr>
      <w:r>
        <w:rPr>
          <w:sz w:val="20"/>
        </w:rPr>
        <w:t xml:space="preserve">(в ред. постановлений Правительства ХМАО - Югры от 28.01.2022 </w:t>
      </w:r>
      <w:hyperlink w:history="0" r:id="rId293" w:tooltip="Постановление Правительства ХМАО - Югры от 28.01.2022 N 2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27-п</w:t>
        </w:r>
      </w:hyperlink>
      <w:r>
        <w:rPr>
          <w:sz w:val="20"/>
        </w:rPr>
        <w:t xml:space="preserve">, от 23.09.2022 </w:t>
      </w:r>
      <w:hyperlink w:history="0" r:id="rId294" w:tooltip="Постановление Правительства ХМАО - Югры от 23.09.2022 N 469-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469-п</w:t>
        </w:r>
      </w:hyperlink>
      <w:r>
        <w:rPr>
          <w:sz w:val="20"/>
        </w:rPr>
        <w:t xml:space="preserve">, от 23.06.2023 </w:t>
      </w:r>
      <w:hyperlink w:history="0" r:id="rId295" w:tooltip="Постановление Правительства ХМАО - Югры от 23.06.2023 N 295-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295-п</w:t>
        </w:r>
      </w:hyperlink>
      <w:r>
        <w:rPr>
          <w:sz w:val="20"/>
        </w:rPr>
        <w:t xml:space="preserve">, от 28.12.2023 </w:t>
      </w:r>
      <w:hyperlink w:history="0" r:id="rId296" w:tooltip="Постановление Правительства ХМАО - Югры от 28.12.2023 N 690-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690-п</w:t>
        </w:r>
      </w:hyperlink>
      <w:r>
        <w:rPr>
          <w:sz w:val="20"/>
        </w:rPr>
        <w:t xml:space="preserve">, от 19.12.2024 </w:t>
      </w:r>
      <w:hyperlink w:history="0" r:id="rId297" w:tooltip="Постановление Правительства ХМАО - Югры от 19.12.2024 N 513-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513-п</w:t>
        </w:r>
      </w:hyperlink>
      <w:r>
        <w:rPr>
          <w:sz w:val="20"/>
        </w:rPr>
        <w:t xml:space="preserve">)</w:t>
      </w:r>
    </w:p>
    <w:p>
      <w:pPr>
        <w:pStyle w:val="0"/>
        <w:spacing w:before="200" w:line-rule="auto"/>
        <w:ind w:firstLine="540"/>
        <w:jc w:val="both"/>
      </w:pPr>
      <w:r>
        <w:rPr>
          <w:sz w:val="20"/>
        </w:rPr>
        <w:t xml:space="preserve">Кдн - среднегодовое количество дней функционирования муниципальных общеобразовательных организаций и частных общеобразовательных организаций в финансовом году, равное 150 дням;</w:t>
      </w:r>
    </w:p>
    <w:p>
      <w:pPr>
        <w:pStyle w:val="0"/>
        <w:jc w:val="both"/>
      </w:pPr>
      <w:r>
        <w:rPr>
          <w:sz w:val="20"/>
        </w:rPr>
        <w:t xml:space="preserve">(в ред. </w:t>
      </w:r>
      <w:hyperlink w:history="0" r:id="rId298" w:tooltip="Постановление Правительства ХМАО - Югры от 28.12.2023 N 690-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28.12.2023 N 690-п)</w:t>
      </w:r>
    </w:p>
    <w:p>
      <w:pPr>
        <w:pStyle w:val="0"/>
        <w:spacing w:before="200" w:line-rule="auto"/>
        <w:ind w:firstLine="540"/>
        <w:jc w:val="both"/>
      </w:pPr>
      <w:r>
        <w:rPr>
          <w:sz w:val="20"/>
        </w:rPr>
        <w:t xml:space="preserve">9 - число месяцев учебного года.</w:t>
      </w:r>
    </w:p>
    <w:p>
      <w:pPr>
        <w:pStyle w:val="0"/>
        <w:jc w:val="both"/>
      </w:pPr>
      <w:r>
        <w:rPr>
          <w:sz w:val="20"/>
        </w:rPr>
        <w:t xml:space="preserve">(п. 12 введен </w:t>
      </w:r>
      <w:hyperlink w:history="0" r:id="rId299" w:tooltip="Постановление Правительства ХМАО - Югры от 14.03.2019 N 83-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постановлением</w:t>
        </w:r>
      </w:hyperlink>
      <w:r>
        <w:rPr>
          <w:sz w:val="20"/>
        </w:rPr>
        <w:t xml:space="preserve"> Правительства ХМАО - Югры от 14.03.2019 N 83-п)</w:t>
      </w:r>
    </w:p>
    <w:p>
      <w:pPr>
        <w:pStyle w:val="0"/>
        <w:spacing w:before="200" w:line-rule="auto"/>
        <w:ind w:firstLine="540"/>
        <w:jc w:val="both"/>
      </w:pPr>
      <w:r>
        <w:rPr>
          <w:sz w:val="20"/>
        </w:rPr>
        <w:t xml:space="preserve">13. Компенсация назначается на период организации обучения ребенка на дому.</w:t>
      </w:r>
    </w:p>
    <w:p>
      <w:pPr>
        <w:pStyle w:val="0"/>
        <w:jc w:val="both"/>
      </w:pPr>
      <w:r>
        <w:rPr>
          <w:sz w:val="20"/>
        </w:rPr>
        <w:t xml:space="preserve">(п. 13 введен </w:t>
      </w:r>
      <w:hyperlink w:history="0" r:id="rId300" w:tooltip="Постановление Правительства ХМАО - Югры от 14.03.2019 N 83-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постановлением</w:t>
        </w:r>
      </w:hyperlink>
      <w:r>
        <w:rPr>
          <w:sz w:val="20"/>
        </w:rPr>
        <w:t xml:space="preserve"> Правительства ХМАО - Югры от 14.03.2019 N 83-п)</w:t>
      </w:r>
    </w:p>
    <w:p>
      <w:pPr>
        <w:pStyle w:val="0"/>
        <w:spacing w:before="200" w:line-rule="auto"/>
        <w:ind w:firstLine="540"/>
        <w:jc w:val="both"/>
      </w:pPr>
      <w:r>
        <w:rPr>
          <w:sz w:val="20"/>
        </w:rPr>
        <w:t xml:space="preserve">14. В случае если начало и (или) окончание организации обучения ребенка на дому охватывает неполный календарный месяц, компенсация выплачивается пропорционально периоду обучения на дому в соответствующем календарном месяце.</w:t>
      </w:r>
    </w:p>
    <w:p>
      <w:pPr>
        <w:pStyle w:val="0"/>
        <w:jc w:val="both"/>
      </w:pPr>
      <w:r>
        <w:rPr>
          <w:sz w:val="20"/>
        </w:rPr>
        <w:t xml:space="preserve">(п. 14 введен </w:t>
      </w:r>
      <w:hyperlink w:history="0" r:id="rId301" w:tooltip="Постановление Правительства ХМАО - Югры от 14.03.2019 N 83-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постановлением</w:t>
        </w:r>
      </w:hyperlink>
      <w:r>
        <w:rPr>
          <w:sz w:val="20"/>
        </w:rPr>
        <w:t xml:space="preserve"> Правительства ХМАО - Югры от 14.03.2019 N 83-п)</w:t>
      </w:r>
    </w:p>
    <w:p>
      <w:pPr>
        <w:pStyle w:val="0"/>
        <w:spacing w:before="200" w:line-rule="auto"/>
        <w:ind w:firstLine="540"/>
        <w:jc w:val="both"/>
      </w:pPr>
      <w:r>
        <w:rPr>
          <w:sz w:val="20"/>
        </w:rPr>
        <w:t xml:space="preserve">15. Утратил силу. - </w:t>
      </w:r>
      <w:hyperlink w:history="0" r:id="rId302" w:tooltip="Постановление Правительства ХМАО - Югры от 28.01.2022 N 2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Постановление</w:t>
        </w:r>
      </w:hyperlink>
      <w:r>
        <w:rPr>
          <w:sz w:val="20"/>
        </w:rPr>
        <w:t xml:space="preserve"> Правительства ХМАО - Югры от 28.01.2022 N 27-п.</w:t>
      </w:r>
    </w:p>
    <w:p>
      <w:pPr>
        <w:pStyle w:val="0"/>
        <w:spacing w:before="200" w:line-rule="auto"/>
        <w:ind w:firstLine="540"/>
        <w:jc w:val="both"/>
      </w:pPr>
      <w:r>
        <w:rPr>
          <w:sz w:val="20"/>
        </w:rPr>
        <w:t xml:space="preserve">16. При переводе обучающихся льготных категорий исключительно на обучение с применением дистанционных образовательных технологий в период действия в автономном округе режима повышенной готовности, ограничительных мероприятий (карантина) социальная поддержка обучающимся из числа льготных категорий за двухразовое питание, обучающимся муниципальных общеобразовательных организаций по программам начального общего образования из числа льготных категорий за одноразовое питание (далее - обучающиеся из числа льготных категорий), установленная законодательством автономного округа, заменяется денежной выплатой (далее - выплата).</w:t>
      </w:r>
    </w:p>
    <w:p>
      <w:pPr>
        <w:pStyle w:val="0"/>
        <w:jc w:val="both"/>
      </w:pPr>
      <w:r>
        <w:rPr>
          <w:sz w:val="20"/>
        </w:rPr>
        <w:t xml:space="preserve">(в ред. постановлений Правительства ХМАО - Югры от 29.12.2020 </w:t>
      </w:r>
      <w:hyperlink w:history="0" r:id="rId303" w:tooltip="Постановление Правительства ХМАО - Югры от 29.12.2020 N 641-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641-п</w:t>
        </w:r>
      </w:hyperlink>
      <w:r>
        <w:rPr>
          <w:sz w:val="20"/>
        </w:rPr>
        <w:t xml:space="preserve">, от 12.07.2025 </w:t>
      </w:r>
      <w:hyperlink w:history="0" r:id="rId304" w:tooltip="Постановление Правительства ХМАО - Югры от 12.07.2025 N 25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250-п</w:t>
        </w:r>
      </w:hyperlink>
      <w:r>
        <w:rPr>
          <w:sz w:val="20"/>
        </w:rPr>
        <w:t xml:space="preserve">)</w:t>
      </w:r>
    </w:p>
    <w:p>
      <w:pPr>
        <w:pStyle w:val="0"/>
        <w:spacing w:before="200" w:line-rule="auto"/>
        <w:ind w:firstLine="540"/>
        <w:jc w:val="both"/>
      </w:pPr>
      <w:r>
        <w:rPr>
          <w:sz w:val="20"/>
        </w:rPr>
        <w:t xml:space="preserve">Выплата перечисляется на лицевой счет одного из родителей (законных представителей) органами местного самоуправления муниципальных образований автономного округа либо уполномоченными ими муниципальными организациями, за исключением случаев круглосуточного нахождения обучающихся в учреждениях социальной защиты населения или проживания в общежитиях, интернатах при образовательных организациях в пределах средств субвенций бюджетам муниципальных районов и городских округов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на текущий финансовый год.</w:t>
      </w:r>
    </w:p>
    <w:p>
      <w:pPr>
        <w:pStyle w:val="0"/>
        <w:jc w:val="both"/>
      </w:pPr>
      <w:r>
        <w:rPr>
          <w:sz w:val="20"/>
        </w:rPr>
        <w:t xml:space="preserve">(в ред. </w:t>
      </w:r>
      <w:hyperlink w:history="0" r:id="rId305" w:tooltip="Постановление Правительства ХМАО - Югры от 29.12.2020 N 641-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29.12.2020 N 641-п)</w:t>
      </w:r>
    </w:p>
    <w:p>
      <w:pPr>
        <w:pStyle w:val="0"/>
        <w:jc w:val="both"/>
      </w:pPr>
      <w:r>
        <w:rPr>
          <w:sz w:val="20"/>
        </w:rPr>
        <w:t xml:space="preserve">(п. 16 введен </w:t>
      </w:r>
      <w:hyperlink w:history="0" r:id="rId306" w:tooltip="Постановление Правительства ХМАО - Югры от 20.03.2020 N 8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постановлением</w:t>
        </w:r>
      </w:hyperlink>
      <w:r>
        <w:rPr>
          <w:sz w:val="20"/>
        </w:rPr>
        <w:t xml:space="preserve"> Правительства ХМАО - Югры от 20.03.2020 N 87-п)</w:t>
      </w:r>
    </w:p>
    <w:p>
      <w:pPr>
        <w:pStyle w:val="0"/>
        <w:spacing w:before="200" w:line-rule="auto"/>
        <w:ind w:firstLine="540"/>
        <w:jc w:val="both"/>
      </w:pPr>
      <w:r>
        <w:rPr>
          <w:sz w:val="20"/>
        </w:rPr>
        <w:t xml:space="preserve">17. Размер выплаты определяется по следующей формуле:</w:t>
      </w:r>
    </w:p>
    <w:p>
      <w:pPr>
        <w:pStyle w:val="0"/>
        <w:jc w:val="both"/>
      </w:pPr>
      <w:r>
        <w:rPr>
          <w:sz w:val="20"/>
        </w:rPr>
      </w:r>
    </w:p>
    <w:p>
      <w:pPr>
        <w:pStyle w:val="0"/>
        <w:ind w:firstLine="540"/>
        <w:jc w:val="both"/>
      </w:pPr>
      <w:r>
        <w:rPr>
          <w:sz w:val="20"/>
        </w:rPr>
        <w:t xml:space="preserve">Р = S x К, где:</w:t>
      </w:r>
    </w:p>
    <w:p>
      <w:pPr>
        <w:pStyle w:val="0"/>
        <w:jc w:val="both"/>
      </w:pPr>
      <w:r>
        <w:rPr>
          <w:sz w:val="20"/>
        </w:rPr>
      </w:r>
    </w:p>
    <w:p>
      <w:pPr>
        <w:pStyle w:val="0"/>
        <w:ind w:firstLine="540"/>
        <w:jc w:val="both"/>
      </w:pPr>
      <w:r>
        <w:rPr>
          <w:sz w:val="20"/>
        </w:rPr>
        <w:t xml:space="preserve">Р - размер денежной выплаты обучающимся из числа льготных категорий;</w:t>
      </w:r>
    </w:p>
    <w:p>
      <w:pPr>
        <w:pStyle w:val="0"/>
        <w:jc w:val="both"/>
      </w:pPr>
      <w:r>
        <w:rPr>
          <w:sz w:val="20"/>
        </w:rPr>
        <w:t xml:space="preserve">(абзац введен </w:t>
      </w:r>
      <w:hyperlink w:history="0" r:id="rId307" w:tooltip="Постановление Правительства ХМАО - Югры от 29.12.2020 N 641-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постановлением</w:t>
        </w:r>
      </w:hyperlink>
      <w:r>
        <w:rPr>
          <w:sz w:val="20"/>
        </w:rPr>
        <w:t xml:space="preserve"> Правительства ХМАО - Югры от 29.12.2020 N 641-п)</w:t>
      </w:r>
    </w:p>
    <w:p>
      <w:pPr>
        <w:pStyle w:val="0"/>
        <w:spacing w:before="200" w:line-rule="auto"/>
        <w:ind w:firstLine="540"/>
        <w:jc w:val="both"/>
      </w:pPr>
      <w:r>
        <w:rPr>
          <w:sz w:val="20"/>
        </w:rPr>
        <w:t xml:space="preserve">S - норматив расходов на предоставление денежной компенсации, равный 215 рублям;</w:t>
      </w:r>
    </w:p>
    <w:p>
      <w:pPr>
        <w:pStyle w:val="0"/>
        <w:jc w:val="both"/>
      </w:pPr>
      <w:r>
        <w:rPr>
          <w:sz w:val="20"/>
        </w:rPr>
        <w:t xml:space="preserve">(в ред. постановлений Правительства ХМАО - Югры от 27.12.2021 </w:t>
      </w:r>
      <w:hyperlink w:history="0" r:id="rId308" w:tooltip="Постановление Правительства ХМАО - Югры от 27.12.2021 N 6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617-п</w:t>
        </w:r>
      </w:hyperlink>
      <w:r>
        <w:rPr>
          <w:sz w:val="20"/>
        </w:rPr>
        <w:t xml:space="preserve">, от 23.09.2022 </w:t>
      </w:r>
      <w:hyperlink w:history="0" r:id="rId309" w:tooltip="Постановление Правительства ХМАО - Югры от 23.09.2022 N 469-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469-п</w:t>
        </w:r>
      </w:hyperlink>
      <w:r>
        <w:rPr>
          <w:sz w:val="20"/>
        </w:rPr>
        <w:t xml:space="preserve">, от 23.06.2023 </w:t>
      </w:r>
      <w:hyperlink w:history="0" r:id="rId310" w:tooltip="Постановление Правительства ХМАО - Югры от 23.06.2023 N 295-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295-п</w:t>
        </w:r>
      </w:hyperlink>
      <w:r>
        <w:rPr>
          <w:sz w:val="20"/>
        </w:rPr>
        <w:t xml:space="preserve">, от 28.12.2023 </w:t>
      </w:r>
      <w:hyperlink w:history="0" r:id="rId311" w:tooltip="Постановление Правительства ХМАО - Югры от 28.12.2023 N 690-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690-п</w:t>
        </w:r>
      </w:hyperlink>
      <w:r>
        <w:rPr>
          <w:sz w:val="20"/>
        </w:rPr>
        <w:t xml:space="preserve">, от 19.12.2024 </w:t>
      </w:r>
      <w:hyperlink w:history="0" r:id="rId312" w:tooltip="Постановление Правительства ХМАО - Югры от 19.12.2024 N 513-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513-п</w:t>
        </w:r>
      </w:hyperlink>
      <w:r>
        <w:rPr>
          <w:sz w:val="20"/>
        </w:rPr>
        <w:t xml:space="preserve">)</w:t>
      </w:r>
    </w:p>
    <w:p>
      <w:pPr>
        <w:pStyle w:val="0"/>
        <w:spacing w:before="200" w:line-rule="auto"/>
        <w:ind w:firstLine="540"/>
        <w:jc w:val="both"/>
      </w:pPr>
      <w:r>
        <w:rPr>
          <w:sz w:val="20"/>
        </w:rPr>
        <w:t xml:space="preserve">К - количество дней обучения с применением дистанционных образовательных технологий в период действия в автономном округе режима повышенной готовности, ограничительных мероприятий (карантина), за исключением дней каникулярного периода, выходных и праздничных.</w:t>
      </w:r>
    </w:p>
    <w:p>
      <w:pPr>
        <w:pStyle w:val="0"/>
        <w:jc w:val="both"/>
      </w:pPr>
      <w:r>
        <w:rPr>
          <w:sz w:val="20"/>
        </w:rPr>
        <w:t xml:space="preserve">(в ред. </w:t>
      </w:r>
      <w:hyperlink w:history="0" r:id="rId313" w:tooltip="Постановление Правительства ХМАО - Югры от 29.12.2020 N 641-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29.12.2020 N 641-п)</w:t>
      </w:r>
    </w:p>
    <w:p>
      <w:pPr>
        <w:pStyle w:val="0"/>
        <w:jc w:val="both"/>
      </w:pPr>
      <w:r>
        <w:rPr>
          <w:sz w:val="20"/>
        </w:rPr>
        <w:t xml:space="preserve">(п. 17 введен </w:t>
      </w:r>
      <w:hyperlink w:history="0" r:id="rId314" w:tooltip="Постановление Правительства ХМАО - Югры от 20.03.2020 N 8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постановлением</w:t>
        </w:r>
      </w:hyperlink>
      <w:r>
        <w:rPr>
          <w:sz w:val="20"/>
        </w:rPr>
        <w:t xml:space="preserve"> Правительства ХМАО - Югры от 20.03.2020 N 87-п)</w:t>
      </w:r>
    </w:p>
    <w:p>
      <w:pPr>
        <w:pStyle w:val="0"/>
        <w:spacing w:before="200" w:line-rule="auto"/>
        <w:ind w:firstLine="540"/>
        <w:jc w:val="both"/>
      </w:pPr>
      <w:r>
        <w:rPr>
          <w:sz w:val="20"/>
        </w:rPr>
        <w:t xml:space="preserve">18. Органы местного самоуправления при осуществлении переданного им отдельного государственного полномочия вправе дополнительно использовать собственные материальные ресурсы и финансовые средства в случае и порядке, предусмотренных уставами муниципальных образований.</w:t>
      </w:r>
    </w:p>
    <w:p>
      <w:pPr>
        <w:pStyle w:val="0"/>
        <w:jc w:val="both"/>
      </w:pPr>
      <w:r>
        <w:rPr>
          <w:sz w:val="20"/>
        </w:rPr>
        <w:t xml:space="preserve">(п. 18 введен </w:t>
      </w:r>
      <w:hyperlink w:history="0" r:id="rId315" w:tooltip="Постановление Правительства ХМАО - Югры от 27.12.2021 N 6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постановлением</w:t>
        </w:r>
      </w:hyperlink>
      <w:r>
        <w:rPr>
          <w:sz w:val="20"/>
        </w:rPr>
        <w:t xml:space="preserve"> Правительства ХМАО - Югры от 27.12.2021 N 617-п)</w:t>
      </w:r>
    </w:p>
    <w:p>
      <w:pPr>
        <w:pStyle w:val="0"/>
        <w:spacing w:before="200" w:line-rule="auto"/>
        <w:ind w:firstLine="540"/>
        <w:jc w:val="both"/>
      </w:pPr>
      <w:r>
        <w:rPr>
          <w:sz w:val="20"/>
        </w:rPr>
        <w:t xml:space="preserve">19. Департамент образования и науки автономного округа, осуществляющий организационное обеспечение деятельности и контроль соблюдения органами местного самоуправления муниципальных образований и их должностными лицами требований законодательства Российской Федерации и автономного округа при осуществлении отдельного переданного государственного полномочия:</w:t>
      </w:r>
    </w:p>
    <w:p>
      <w:pPr>
        <w:pStyle w:val="0"/>
        <w:jc w:val="both"/>
      </w:pPr>
      <w:r>
        <w:rPr>
          <w:sz w:val="20"/>
        </w:rPr>
        <w:t xml:space="preserve">(в ред. </w:t>
      </w:r>
      <w:hyperlink w:history="0" r:id="rId316" w:tooltip="Постановление Правительства ХМАО - Югры от 14.10.2022 N 5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14.10.2022 N 517-п)</w:t>
      </w:r>
    </w:p>
    <w:p>
      <w:pPr>
        <w:pStyle w:val="0"/>
        <w:spacing w:before="200" w:line-rule="auto"/>
        <w:ind w:firstLine="540"/>
        <w:jc w:val="both"/>
      </w:pPr>
      <w:r>
        <w:rPr>
          <w:sz w:val="20"/>
        </w:rPr>
        <w:t xml:space="preserve">абзац утратил силу с 23 июня 2023 года. - </w:t>
      </w:r>
      <w:hyperlink w:history="0" r:id="rId317" w:tooltip="Постановление Правительства ХМАО - Югры от 23.06.2023 N 295-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Постановление</w:t>
        </w:r>
      </w:hyperlink>
      <w:r>
        <w:rPr>
          <w:sz w:val="20"/>
        </w:rPr>
        <w:t xml:space="preserve"> Правительства ХМАО - Югры от 23.06.2023 N 295-п;</w:t>
      </w:r>
    </w:p>
    <w:p>
      <w:pPr>
        <w:pStyle w:val="0"/>
        <w:spacing w:before="200" w:line-rule="auto"/>
        <w:ind w:firstLine="540"/>
        <w:jc w:val="both"/>
      </w:pPr>
      <w:r>
        <w:rPr>
          <w:sz w:val="20"/>
        </w:rPr>
        <w:t xml:space="preserve">вносит предложения о перераспределении Субвенции муниципальным образованиям в порядке, установленном бюджетным законодательством Российской Федерации и автономного округа;</w:t>
      </w:r>
    </w:p>
    <w:p>
      <w:pPr>
        <w:pStyle w:val="0"/>
        <w:spacing w:before="200" w:line-rule="auto"/>
        <w:ind w:firstLine="540"/>
        <w:jc w:val="both"/>
      </w:pPr>
      <w:r>
        <w:rPr>
          <w:sz w:val="20"/>
        </w:rPr>
        <w:t xml:space="preserve">устанавливает для муниципальных образований формы и сроки предоставления отчетности и иной информации по расходам Субвенции.</w:t>
      </w:r>
    </w:p>
    <w:p>
      <w:pPr>
        <w:pStyle w:val="0"/>
        <w:jc w:val="both"/>
      </w:pPr>
      <w:r>
        <w:rPr>
          <w:sz w:val="20"/>
        </w:rPr>
        <w:t xml:space="preserve">(п. 19 введен </w:t>
      </w:r>
      <w:hyperlink w:history="0" r:id="rId318" w:tooltip="Постановление Правительства ХМАО - Югры от 27.12.2021 N 6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постановлением</w:t>
        </w:r>
      </w:hyperlink>
      <w:r>
        <w:rPr>
          <w:sz w:val="20"/>
        </w:rPr>
        <w:t xml:space="preserve"> Правительства ХМАО - Югры от 27.12.2021 N 617-п)</w:t>
      </w:r>
    </w:p>
    <w:p>
      <w:pPr>
        <w:pStyle w:val="0"/>
        <w:spacing w:before="200" w:line-rule="auto"/>
        <w:ind w:firstLine="540"/>
        <w:jc w:val="both"/>
      </w:pPr>
      <w:r>
        <w:rPr>
          <w:sz w:val="20"/>
        </w:rPr>
        <w:t xml:space="preserve">20. Органы местного самоуправления муниципальных образований:</w:t>
      </w:r>
    </w:p>
    <w:p>
      <w:pPr>
        <w:pStyle w:val="0"/>
        <w:spacing w:before="200" w:line-rule="auto"/>
        <w:ind w:firstLine="540"/>
        <w:jc w:val="both"/>
      </w:pPr>
      <w:r>
        <w:rPr>
          <w:sz w:val="20"/>
        </w:rPr>
        <w:t xml:space="preserve">абзац утратил силу с 23 июня 2023 года. - </w:t>
      </w:r>
      <w:hyperlink w:history="0" r:id="rId319" w:tooltip="Постановление Правительства ХМАО - Югры от 23.06.2023 N 295-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Постановление</w:t>
        </w:r>
      </w:hyperlink>
      <w:r>
        <w:rPr>
          <w:sz w:val="20"/>
        </w:rPr>
        <w:t xml:space="preserve"> Правительства ХМАО - Югры от 23.06.2023 N 295-п;</w:t>
      </w:r>
    </w:p>
    <w:p>
      <w:pPr>
        <w:pStyle w:val="0"/>
        <w:spacing w:before="200" w:line-rule="auto"/>
        <w:ind w:firstLine="540"/>
        <w:jc w:val="both"/>
      </w:pPr>
      <w:r>
        <w:rPr>
          <w:sz w:val="20"/>
        </w:rPr>
        <w:t xml:space="preserve">представляют в Департамент образования и науки автономного округа отчеты об использовании Субвенции по форме и в сроки, установленные Департаментом образования и науки автономного округа;</w:t>
      </w:r>
    </w:p>
    <w:p>
      <w:pPr>
        <w:pStyle w:val="0"/>
        <w:jc w:val="both"/>
      </w:pPr>
      <w:r>
        <w:rPr>
          <w:sz w:val="20"/>
        </w:rPr>
        <w:t xml:space="preserve">(в ред. </w:t>
      </w:r>
      <w:hyperlink w:history="0" r:id="rId320" w:tooltip="Постановление Правительства ХМАО - Югры от 14.10.2022 N 5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14.10.2022 N 517-п)</w:t>
      </w:r>
    </w:p>
    <w:p>
      <w:pPr>
        <w:pStyle w:val="0"/>
        <w:spacing w:before="200" w:line-rule="auto"/>
        <w:ind w:firstLine="540"/>
        <w:jc w:val="both"/>
      </w:pPr>
      <w:r>
        <w:rPr>
          <w:sz w:val="20"/>
        </w:rPr>
        <w:t xml:space="preserve">обеспечивают условия беспрепятственного проведения проверок использования предоставленной Субвенции;</w:t>
      </w:r>
    </w:p>
    <w:p>
      <w:pPr>
        <w:pStyle w:val="0"/>
        <w:spacing w:before="200" w:line-rule="auto"/>
        <w:ind w:firstLine="540"/>
        <w:jc w:val="both"/>
      </w:pPr>
      <w:r>
        <w:rPr>
          <w:sz w:val="20"/>
        </w:rPr>
        <w:t xml:space="preserve">несут ответственность за нецелевое, неэффективное использование Субвенции и недостоверность отчетов, представляемых в Департамент образования и науки автономного округа.</w:t>
      </w:r>
    </w:p>
    <w:p>
      <w:pPr>
        <w:pStyle w:val="0"/>
        <w:jc w:val="both"/>
      </w:pPr>
      <w:r>
        <w:rPr>
          <w:sz w:val="20"/>
        </w:rPr>
        <w:t xml:space="preserve">(в ред. </w:t>
      </w:r>
      <w:hyperlink w:history="0" r:id="rId321" w:tooltip="Постановление Правительства ХМАО - Югры от 14.10.2022 N 5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14.10.2022 N 517-п)</w:t>
      </w:r>
    </w:p>
    <w:p>
      <w:pPr>
        <w:pStyle w:val="0"/>
        <w:jc w:val="both"/>
      </w:pPr>
      <w:r>
        <w:rPr>
          <w:sz w:val="20"/>
        </w:rPr>
        <w:t xml:space="preserve">(п. 20 введен </w:t>
      </w:r>
      <w:hyperlink w:history="0" r:id="rId322" w:tooltip="Постановление Правительства ХМАО - Югры от 27.12.2021 N 6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постановлением</w:t>
        </w:r>
      </w:hyperlink>
      <w:r>
        <w:rPr>
          <w:sz w:val="20"/>
        </w:rPr>
        <w:t xml:space="preserve"> Правительства ХМАО - Югры от 27.12.2021 N 617-п)</w:t>
      </w:r>
    </w:p>
    <w:p>
      <w:pPr>
        <w:pStyle w:val="0"/>
        <w:spacing w:before="200" w:line-rule="auto"/>
        <w:ind w:firstLine="540"/>
        <w:jc w:val="both"/>
      </w:pPr>
      <w:r>
        <w:rPr>
          <w:sz w:val="20"/>
        </w:rPr>
        <w:t xml:space="preserve">21. Предоставление Субвенции из бюджета автономного округа муниципальным образованиям автономного округа осуществляется под фактическую потребность в соответствии с Порядком санкционирования оплаты денежных обязательств получателей средств бюджета автономного округа и главных администраторов источников финансирования дефицита бюджета автономного округа, утвержденного Департаментом финансов автономного округа, на основании направленных финансовым органом муниципального образования автономного округа заявки на кассовый расход (платежное поручение) и реестра заявок (платежных поручений) на перечисление межбюджетных трансфертов из бюджета автономного округа в бюджет муниципального образования автономного округа под фактическую потребность.</w:t>
      </w:r>
    </w:p>
    <w:p>
      <w:pPr>
        <w:pStyle w:val="0"/>
        <w:jc w:val="both"/>
      </w:pPr>
      <w:r>
        <w:rPr>
          <w:sz w:val="20"/>
        </w:rPr>
        <w:t xml:space="preserve">(п. 21 в ред. </w:t>
      </w:r>
      <w:hyperlink w:history="0" r:id="rId323" w:tooltip="Постановление Правительства ХМАО - Югры от 23.06.2023 N 295-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23.06.2023 N 295-п)</w:t>
      </w:r>
    </w:p>
    <w:p>
      <w:pPr>
        <w:pStyle w:val="0"/>
        <w:spacing w:before="200" w:line-rule="auto"/>
        <w:ind w:firstLine="540"/>
        <w:jc w:val="both"/>
      </w:pPr>
      <w:r>
        <w:rPr>
          <w:sz w:val="20"/>
        </w:rPr>
        <w:t xml:space="preserve">22. Контроль целевого использования Субвенции осуществляют Департамент образования и науки автономного округа и иные органы государственной власти автономного округа, на которые возложены функции контроля и надзора в финансово-бюджетной сфере.</w:t>
      </w:r>
    </w:p>
    <w:p>
      <w:pPr>
        <w:pStyle w:val="0"/>
        <w:jc w:val="both"/>
      </w:pPr>
      <w:r>
        <w:rPr>
          <w:sz w:val="20"/>
        </w:rPr>
        <w:t xml:space="preserve">(п. 22 введен </w:t>
      </w:r>
      <w:hyperlink w:history="0" r:id="rId324" w:tooltip="Постановление Правительства ХМАО - Югры от 27.12.2021 N 6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постановлением</w:t>
        </w:r>
      </w:hyperlink>
      <w:r>
        <w:rPr>
          <w:sz w:val="20"/>
        </w:rPr>
        <w:t xml:space="preserve"> Правительства ХМАО - Югры от 27.12.2021 N 617-п; в ред. </w:t>
      </w:r>
      <w:hyperlink w:history="0" r:id="rId325" w:tooltip="Постановление Правительства ХМАО - Югры от 14.10.2022 N 5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14.10.2022 N 517-п)</w:t>
      </w:r>
    </w:p>
    <w:p>
      <w:pPr>
        <w:pStyle w:val="0"/>
        <w:spacing w:before="200" w:line-rule="auto"/>
        <w:ind w:firstLine="540"/>
        <w:jc w:val="both"/>
      </w:pPr>
      <w:r>
        <w:rPr>
          <w:sz w:val="20"/>
        </w:rPr>
        <w:t xml:space="preserve">23. В случае нарушения органами местного самоуправления муниципальных образований условий предоставления Субвенции, установленных бюджетным законодательством Российской Федерации, законодательством автономного округа, Порядком, к ним применяются бюджетные меры принуждения.</w:t>
      </w:r>
    </w:p>
    <w:p>
      <w:pPr>
        <w:pStyle w:val="0"/>
        <w:jc w:val="both"/>
      </w:pPr>
      <w:r>
        <w:rPr>
          <w:sz w:val="20"/>
        </w:rPr>
        <w:t xml:space="preserve">(п. 23 введен </w:t>
      </w:r>
      <w:hyperlink w:history="0" r:id="rId326" w:tooltip="Постановление Правительства ХМАО - Югры от 27.12.2021 N 6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постановлением</w:t>
        </w:r>
      </w:hyperlink>
      <w:r>
        <w:rPr>
          <w:sz w:val="20"/>
        </w:rPr>
        <w:t xml:space="preserve"> Правительства ХМАО - Югры от 27.12.2021 N 617-п)</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3</w:t>
      </w:r>
    </w:p>
    <w:p>
      <w:pPr>
        <w:pStyle w:val="0"/>
        <w:jc w:val="right"/>
      </w:pPr>
      <w:r>
        <w:rPr>
          <w:sz w:val="20"/>
        </w:rPr>
        <w:t xml:space="preserve">к постановлению Правительства</w:t>
      </w:r>
    </w:p>
    <w:p>
      <w:pPr>
        <w:pStyle w:val="0"/>
        <w:jc w:val="right"/>
      </w:pPr>
      <w:r>
        <w:rPr>
          <w:sz w:val="20"/>
        </w:rPr>
        <w:t xml:space="preserve">Ханты-Мансийского</w:t>
      </w:r>
    </w:p>
    <w:p>
      <w:pPr>
        <w:pStyle w:val="0"/>
        <w:jc w:val="right"/>
      </w:pPr>
      <w:r>
        <w:rPr>
          <w:sz w:val="20"/>
        </w:rPr>
        <w:t xml:space="preserve">автономного округа - Югры</w:t>
      </w:r>
    </w:p>
    <w:p>
      <w:pPr>
        <w:pStyle w:val="0"/>
        <w:jc w:val="right"/>
      </w:pPr>
      <w:r>
        <w:rPr>
          <w:sz w:val="20"/>
        </w:rPr>
        <w:t xml:space="preserve">от 4 марта 2016 года N 59-п</w:t>
      </w:r>
    </w:p>
    <w:p>
      <w:pPr>
        <w:pStyle w:val="0"/>
        <w:jc w:val="both"/>
      </w:pPr>
      <w:r>
        <w:rPr>
          <w:sz w:val="20"/>
        </w:rPr>
      </w:r>
    </w:p>
    <w:bookmarkStart w:id="395" w:name="P395"/>
    <w:bookmarkEnd w:id="395"/>
    <w:p>
      <w:pPr>
        <w:pStyle w:val="2"/>
        <w:jc w:val="center"/>
      </w:pPr>
      <w:r>
        <w:rPr>
          <w:sz w:val="20"/>
        </w:rPr>
        <w:t xml:space="preserve">ПОРЯДОК</w:t>
      </w:r>
    </w:p>
    <w:p>
      <w:pPr>
        <w:pStyle w:val="2"/>
        <w:jc w:val="center"/>
      </w:pPr>
      <w:r>
        <w:rPr>
          <w:sz w:val="20"/>
        </w:rPr>
        <w:t xml:space="preserve">ПРЕДОСТАВЛЕНИЯ ДЕНЕЖНОЙ КОМПЕНСАЦИИ ЗА ДВУХРАЗОВОЕ ПИТАНИЕ</w:t>
      </w:r>
    </w:p>
    <w:p>
      <w:pPr>
        <w:pStyle w:val="2"/>
        <w:jc w:val="center"/>
      </w:pPr>
      <w:r>
        <w:rPr>
          <w:sz w:val="20"/>
        </w:rPr>
        <w:t xml:space="preserve">ОБУЧАЮЩИХСЯ С ОГРАНИЧЕННЫМИ ВОЗМОЖНОСТЯМИ ЗДОРОВЬЯ,</w:t>
      </w:r>
    </w:p>
    <w:p>
      <w:pPr>
        <w:pStyle w:val="2"/>
        <w:jc w:val="center"/>
      </w:pPr>
      <w:r>
        <w:rPr>
          <w:sz w:val="20"/>
        </w:rPr>
        <w:t xml:space="preserve">ДЕТЕЙ-ИНВАЛИДОВ, НЕ ОТНОСЯЩИХСЯ К ОБУЧАЮЩИМСЯ</w:t>
      </w:r>
    </w:p>
    <w:p>
      <w:pPr>
        <w:pStyle w:val="2"/>
        <w:jc w:val="center"/>
      </w:pPr>
      <w:r>
        <w:rPr>
          <w:sz w:val="20"/>
        </w:rPr>
        <w:t xml:space="preserve">С ОГРАНИЧЕННЫМИ ВОЗМОЖНОСТЯМИ ЗДОРОВЬЯ, ОСВАИВАЮЩИХ ОСНОВНЫЕ</w:t>
      </w:r>
    </w:p>
    <w:p>
      <w:pPr>
        <w:pStyle w:val="2"/>
        <w:jc w:val="center"/>
      </w:pPr>
      <w:r>
        <w:rPr>
          <w:sz w:val="20"/>
        </w:rPr>
        <w:t xml:space="preserve">ОБЩЕОБРАЗОВАТЕЛЬНЫЕ ПРОГРАММЫ, ОБУЧЕНИЕ КОТОРЫХ</w:t>
      </w:r>
    </w:p>
    <w:p>
      <w:pPr>
        <w:pStyle w:val="2"/>
        <w:jc w:val="center"/>
      </w:pPr>
      <w:r>
        <w:rPr>
          <w:sz w:val="20"/>
        </w:rPr>
        <w:t xml:space="preserve">ОРГАНИЗОВАНО ОБЩЕОБРАЗОВАТЕЛЬНЫМИ ОРГАНИЗАЦИЯМИ НА ДОМУ</w:t>
      </w:r>
    </w:p>
    <w:p>
      <w:pPr>
        <w:pStyle w:val="2"/>
        <w:jc w:val="center"/>
      </w:pPr>
      <w:r>
        <w:rPr>
          <w:sz w:val="20"/>
        </w:rPr>
        <w:t xml:space="preserve">(ДАЛЕЕ - ПОРЯДОК)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327" w:tooltip="Постановление Правительства ХМАО - Югры от 14.03.2019 N 83-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постановлением</w:t>
              </w:r>
            </w:hyperlink>
            <w:r>
              <w:rPr>
                <w:sz w:val="20"/>
                <w:color w:val="392c69"/>
              </w:rPr>
              <w:t xml:space="preserve"> Правительства ХМАО - Югры от 14.03.2019 N 83-п;</w:t>
            </w:r>
          </w:p>
          <w:p>
            <w:pPr>
              <w:pStyle w:val="0"/>
              <w:jc w:val="center"/>
            </w:pPr>
            <w:r>
              <w:rPr>
                <w:sz w:val="20"/>
                <w:color w:val="392c69"/>
              </w:rPr>
              <w:t xml:space="preserve">в ред. постановлений Правительства ХМАО - Югры от 21.06.2019 </w:t>
            </w:r>
            <w:hyperlink w:history="0" r:id="rId328" w:tooltip="Постановление Правительства ХМАО - Югры от 21.06.2019 N 200-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200-п</w:t>
              </w:r>
            </w:hyperlink>
            <w:r>
              <w:rPr>
                <w:sz w:val="20"/>
                <w:color w:val="392c69"/>
              </w:rPr>
              <w:t xml:space="preserve">,</w:t>
            </w:r>
          </w:p>
          <w:p>
            <w:pPr>
              <w:pStyle w:val="0"/>
              <w:jc w:val="center"/>
            </w:pPr>
            <w:r>
              <w:rPr>
                <w:sz w:val="20"/>
                <w:color w:val="392c69"/>
              </w:rPr>
              <w:t xml:space="preserve">от 06.12.2019 </w:t>
            </w:r>
            <w:hyperlink w:history="0" r:id="rId329" w:tooltip="Постановление Правительства ХМАО - Югры от 06.12.2019 N 479-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479-п</w:t>
              </w:r>
            </w:hyperlink>
            <w:r>
              <w:rPr>
                <w:sz w:val="20"/>
                <w:color w:val="392c69"/>
              </w:rPr>
              <w:t xml:space="preserve">, от 14.10.2022 </w:t>
            </w:r>
            <w:hyperlink w:history="0" r:id="rId330" w:tooltip="Постановление Правительства ХМАО - Югры от 14.10.2022 N 5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517-п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Порядок устанавливает перечень документов, необходимых для назначения денежной компенсации за двухразовое питание обучающихся с ограниченными возможностями здоровья, детей-инвалидов, не относящихся к обучающимся с ограниченными возможностями здоровья, осваивающих основные общеобразовательные программы, обучение которых организовано общеобразовательными организациями на дому (далее - компенсация), регулирует деятельность по назначению и предоставлению компенсации.</w:t>
      </w:r>
    </w:p>
    <w:p>
      <w:pPr>
        <w:pStyle w:val="0"/>
        <w:jc w:val="both"/>
      </w:pPr>
      <w:r>
        <w:rPr>
          <w:sz w:val="20"/>
        </w:rPr>
        <w:t xml:space="preserve">(в ред. постановлений Правительства ХМАО - Югры от 21.06.2019 </w:t>
      </w:r>
      <w:hyperlink w:history="0" r:id="rId331" w:tooltip="Постановление Правительства ХМАО - Югры от 21.06.2019 N 200-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200-п</w:t>
        </w:r>
      </w:hyperlink>
      <w:r>
        <w:rPr>
          <w:sz w:val="20"/>
        </w:rPr>
        <w:t xml:space="preserve">, от 06.12.2019 </w:t>
      </w:r>
      <w:hyperlink w:history="0" r:id="rId332" w:tooltip="Постановление Правительства ХМАО - Югры от 06.12.2019 N 479-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479-п</w:t>
        </w:r>
      </w:hyperlink>
      <w:r>
        <w:rPr>
          <w:sz w:val="20"/>
        </w:rPr>
        <w:t xml:space="preserve">)</w:t>
      </w:r>
    </w:p>
    <w:p>
      <w:pPr>
        <w:pStyle w:val="0"/>
        <w:spacing w:before="200" w:line-rule="auto"/>
        <w:ind w:firstLine="540"/>
        <w:jc w:val="both"/>
      </w:pPr>
      <w:r>
        <w:rPr>
          <w:sz w:val="20"/>
        </w:rPr>
        <w:t xml:space="preserve">2. Перечень документов, необходимых для назначения компенсации:</w:t>
      </w:r>
    </w:p>
    <w:p>
      <w:pPr>
        <w:pStyle w:val="0"/>
        <w:spacing w:before="200" w:line-rule="auto"/>
        <w:ind w:firstLine="540"/>
        <w:jc w:val="both"/>
      </w:pPr>
      <w:r>
        <w:rPr>
          <w:sz w:val="20"/>
        </w:rPr>
        <w:t xml:space="preserve">заявление, форму которого утверждает приказом Департамент образования и науки Ханты-Мансийского автономного округа - Югры, одного из родителей (законных представителей) обучающегося;</w:t>
      </w:r>
    </w:p>
    <w:p>
      <w:pPr>
        <w:pStyle w:val="0"/>
        <w:jc w:val="both"/>
      </w:pPr>
      <w:r>
        <w:rPr>
          <w:sz w:val="20"/>
        </w:rPr>
        <w:t xml:space="preserve">(в ред. постановлений Правительства ХМАО - Югры от 21.06.2019 </w:t>
      </w:r>
      <w:hyperlink w:history="0" r:id="rId333" w:tooltip="Постановление Правительства ХМАО - Югры от 21.06.2019 N 200-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200-п</w:t>
        </w:r>
      </w:hyperlink>
      <w:r>
        <w:rPr>
          <w:sz w:val="20"/>
        </w:rPr>
        <w:t xml:space="preserve">, от 14.10.2022 </w:t>
      </w:r>
      <w:hyperlink w:history="0" r:id="rId334" w:tooltip="Постановление Правительства ХМАО - Югры от 14.10.2022 N 517-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N 517-п</w:t>
        </w:r>
      </w:hyperlink>
      <w:r>
        <w:rPr>
          <w:sz w:val="20"/>
        </w:rPr>
        <w:t xml:space="preserve">)</w:t>
      </w:r>
    </w:p>
    <w:p>
      <w:pPr>
        <w:pStyle w:val="0"/>
        <w:spacing w:before="200" w:line-rule="auto"/>
        <w:ind w:firstLine="540"/>
        <w:jc w:val="both"/>
      </w:pPr>
      <w:r>
        <w:rPr>
          <w:sz w:val="20"/>
        </w:rPr>
        <w:t xml:space="preserve">копия документа, удостоверяющего личность родителя (законного представителя);</w:t>
      </w:r>
    </w:p>
    <w:p>
      <w:pPr>
        <w:pStyle w:val="0"/>
        <w:spacing w:before="200" w:line-rule="auto"/>
        <w:ind w:firstLine="540"/>
        <w:jc w:val="both"/>
      </w:pPr>
      <w:r>
        <w:rPr>
          <w:sz w:val="20"/>
        </w:rPr>
        <w:t xml:space="preserve">копия свидетельства о рождении ребенка, в отношении которого назначается компенсация;</w:t>
      </w:r>
    </w:p>
    <w:p>
      <w:pPr>
        <w:pStyle w:val="0"/>
        <w:spacing w:before="200" w:line-rule="auto"/>
        <w:ind w:firstLine="540"/>
        <w:jc w:val="both"/>
      </w:pPr>
      <w:r>
        <w:rPr>
          <w:sz w:val="20"/>
        </w:rPr>
        <w:t xml:space="preserve">копия решения психолого-медико-педагогической комиссии;</w:t>
      </w:r>
    </w:p>
    <w:p>
      <w:pPr>
        <w:pStyle w:val="0"/>
        <w:spacing w:before="200" w:line-rule="auto"/>
        <w:ind w:firstLine="540"/>
        <w:jc w:val="both"/>
      </w:pPr>
      <w:r>
        <w:rPr>
          <w:sz w:val="20"/>
        </w:rPr>
        <w:t xml:space="preserve">копия заключения медицинской организации об организации обучения на дому;</w:t>
      </w:r>
    </w:p>
    <w:p>
      <w:pPr>
        <w:pStyle w:val="0"/>
        <w:spacing w:before="200" w:line-rule="auto"/>
        <w:ind w:firstLine="540"/>
        <w:jc w:val="both"/>
      </w:pPr>
      <w:r>
        <w:rPr>
          <w:sz w:val="20"/>
        </w:rPr>
        <w:t xml:space="preserve">копия распорядительного акта общеобразовательной организации об осуществлении обучения ребенка на дому или в медицинской организации.</w:t>
      </w:r>
    </w:p>
    <w:p>
      <w:pPr>
        <w:pStyle w:val="0"/>
        <w:spacing w:before="200" w:line-rule="auto"/>
        <w:ind w:firstLine="540"/>
        <w:jc w:val="both"/>
      </w:pPr>
      <w:r>
        <w:rPr>
          <w:sz w:val="20"/>
        </w:rPr>
        <w:t xml:space="preserve">3. Право на получение компенсации имеет один из родителей (законных представителей).</w:t>
      </w:r>
    </w:p>
    <w:p>
      <w:pPr>
        <w:pStyle w:val="0"/>
        <w:spacing w:before="200" w:line-rule="auto"/>
        <w:ind w:firstLine="540"/>
        <w:jc w:val="both"/>
      </w:pPr>
      <w:r>
        <w:rPr>
          <w:sz w:val="20"/>
        </w:rPr>
        <w:t xml:space="preserve">4. Компенсация перечисляется ежемесячно на лицевой счет родителя (законного представителя), но не позднее 20-го числа месяца, следующего за отчетным месяцем (месяцем назначения денежной компенсации).</w:t>
      </w:r>
    </w:p>
    <w:p>
      <w:pPr>
        <w:pStyle w:val="0"/>
        <w:jc w:val="both"/>
      </w:pPr>
      <w:r>
        <w:rPr>
          <w:sz w:val="20"/>
        </w:rPr>
        <w:t xml:space="preserve">(в ред. </w:t>
      </w:r>
      <w:hyperlink w:history="0" r:id="rId335" w:tooltip="Постановление Правительства ХМАО - Югры от 21.06.2019 N 200-п &quot;О внесении изменений в постановление Правительства Ханты-Мансийского автономного округа - Югры от 4 марта 2016 года N 59-п &quot;Об обеспечении питанием обучающихся в образовательных организациях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21.06.2019 N 200-п)</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ХМАО - Югры от 04.03.2016 N 59-п</w:t>
            <w:br/>
            <w:t>(ред. от 29.09.2025)</w:t>
            <w:br/>
            <w:t>"Об обеспечении питанием обучающихся 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06.10.2025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926&amp;n=144626&amp;dst=100005" TargetMode = "External"/>
	<Relationship Id="rId8" Type="http://schemas.openxmlformats.org/officeDocument/2006/relationships/hyperlink" Target="https://login.consultant.ru/link/?req=doc&amp;base=RLAW926&amp;n=151252&amp;dst=100005" TargetMode = "External"/>
	<Relationship Id="rId9" Type="http://schemas.openxmlformats.org/officeDocument/2006/relationships/hyperlink" Target="https://login.consultant.ru/link/?req=doc&amp;base=RLAW926&amp;n=175469&amp;dst=100005" TargetMode = "External"/>
	<Relationship Id="rId10" Type="http://schemas.openxmlformats.org/officeDocument/2006/relationships/hyperlink" Target="https://login.consultant.ru/link/?req=doc&amp;base=RLAW926&amp;n=188503&amp;dst=100005" TargetMode = "External"/>
	<Relationship Id="rId11" Type="http://schemas.openxmlformats.org/officeDocument/2006/relationships/hyperlink" Target="https://login.consultant.ru/link/?req=doc&amp;base=RLAW926&amp;n=193953&amp;dst=100005" TargetMode = "External"/>
	<Relationship Id="rId12" Type="http://schemas.openxmlformats.org/officeDocument/2006/relationships/hyperlink" Target="https://login.consultant.ru/link/?req=doc&amp;base=RLAW926&amp;n=201899&amp;dst=100005" TargetMode = "External"/>
	<Relationship Id="rId13" Type="http://schemas.openxmlformats.org/officeDocument/2006/relationships/hyperlink" Target="https://login.consultant.ru/link/?req=doc&amp;base=RLAW926&amp;n=207681&amp;dst=100005" TargetMode = "External"/>
	<Relationship Id="rId14" Type="http://schemas.openxmlformats.org/officeDocument/2006/relationships/hyperlink" Target="https://login.consultant.ru/link/?req=doc&amp;base=RLAW926&amp;n=212494&amp;dst=100005" TargetMode = "External"/>
	<Relationship Id="rId15" Type="http://schemas.openxmlformats.org/officeDocument/2006/relationships/hyperlink" Target="https://login.consultant.ru/link/?req=doc&amp;base=RLAW926&amp;n=223805&amp;dst=100005" TargetMode = "External"/>
	<Relationship Id="rId16" Type="http://schemas.openxmlformats.org/officeDocument/2006/relationships/hyperlink" Target="https://login.consultant.ru/link/?req=doc&amp;base=RLAW926&amp;n=226490&amp;dst=100005" TargetMode = "External"/>
	<Relationship Id="rId17" Type="http://schemas.openxmlformats.org/officeDocument/2006/relationships/hyperlink" Target="https://login.consultant.ru/link/?req=doc&amp;base=RLAW926&amp;n=246513&amp;dst=100005" TargetMode = "External"/>
	<Relationship Id="rId18" Type="http://schemas.openxmlformats.org/officeDocument/2006/relationships/hyperlink" Target="https://login.consultant.ru/link/?req=doc&amp;base=RLAW926&amp;n=247912&amp;dst=100005" TargetMode = "External"/>
	<Relationship Id="rId19" Type="http://schemas.openxmlformats.org/officeDocument/2006/relationships/hyperlink" Target="https://login.consultant.ru/link/?req=doc&amp;base=RLAW926&amp;n=251150&amp;dst=100005" TargetMode = "External"/>
	<Relationship Id="rId20" Type="http://schemas.openxmlformats.org/officeDocument/2006/relationships/hyperlink" Target="https://login.consultant.ru/link/?req=doc&amp;base=RLAW926&amp;n=263696&amp;dst=100005" TargetMode = "External"/>
	<Relationship Id="rId21" Type="http://schemas.openxmlformats.org/officeDocument/2006/relationships/hyperlink" Target="https://login.consultant.ru/link/?req=doc&amp;base=RLAW926&amp;n=265112&amp;dst=100005" TargetMode = "External"/>
	<Relationship Id="rId22" Type="http://schemas.openxmlformats.org/officeDocument/2006/relationships/hyperlink" Target="https://login.consultant.ru/link/?req=doc&amp;base=RLAW926&amp;n=265597&amp;dst=100010" TargetMode = "External"/>
	<Relationship Id="rId23" Type="http://schemas.openxmlformats.org/officeDocument/2006/relationships/hyperlink" Target="https://login.consultant.ru/link/?req=doc&amp;base=RLAW926&amp;n=269362&amp;dst=100017" TargetMode = "External"/>
	<Relationship Id="rId24" Type="http://schemas.openxmlformats.org/officeDocument/2006/relationships/hyperlink" Target="https://login.consultant.ru/link/?req=doc&amp;base=RLAW926&amp;n=332684&amp;dst=100026" TargetMode = "External"/>
	<Relationship Id="rId25" Type="http://schemas.openxmlformats.org/officeDocument/2006/relationships/hyperlink" Target="https://login.consultant.ru/link/?req=doc&amp;base=RLAW926&amp;n=282110&amp;dst=100019" TargetMode = "External"/>
	<Relationship Id="rId26" Type="http://schemas.openxmlformats.org/officeDocument/2006/relationships/hyperlink" Target="https://login.consultant.ru/link/?req=doc&amp;base=RLAW926&amp;n=294145&amp;dst=100005" TargetMode = "External"/>
	<Relationship Id="rId27" Type="http://schemas.openxmlformats.org/officeDocument/2006/relationships/hyperlink" Target="https://login.consultant.ru/link/?req=doc&amp;base=RLAW926&amp;n=321611&amp;dst=100156" TargetMode = "External"/>
	<Relationship Id="rId28" Type="http://schemas.openxmlformats.org/officeDocument/2006/relationships/hyperlink" Target="https://login.consultant.ru/link/?req=doc&amp;base=RLAW926&amp;n=308247&amp;dst=100005" TargetMode = "External"/>
	<Relationship Id="rId29" Type="http://schemas.openxmlformats.org/officeDocument/2006/relationships/hyperlink" Target="https://login.consultant.ru/link/?req=doc&amp;base=RLAW926&amp;n=314684&amp;dst=100005" TargetMode = "External"/>
	<Relationship Id="rId30" Type="http://schemas.openxmlformats.org/officeDocument/2006/relationships/hyperlink" Target="https://login.consultant.ru/link/?req=doc&amp;base=RLAW926&amp;n=328227&amp;dst=100005" TargetMode = "External"/>
	<Relationship Id="rId31" Type="http://schemas.openxmlformats.org/officeDocument/2006/relationships/hyperlink" Target="https://login.consultant.ru/link/?req=doc&amp;base=RLAW926&amp;n=333453&amp;dst=100005" TargetMode = "External"/>
	<Relationship Id="rId32" Type="http://schemas.openxmlformats.org/officeDocument/2006/relationships/hyperlink" Target="https://login.consultant.ru/link/?req=doc&amp;base=LAW&amp;n=515575&amp;dst=100555" TargetMode = "External"/>
	<Relationship Id="rId33" Type="http://schemas.openxmlformats.org/officeDocument/2006/relationships/hyperlink" Target="https://login.consultant.ru/link/?req=doc&amp;base=RLAW926&amp;n=327855&amp;dst=100023" TargetMode = "External"/>
	<Relationship Id="rId34" Type="http://schemas.openxmlformats.org/officeDocument/2006/relationships/hyperlink" Target="https://login.consultant.ru/link/?req=doc&amp;base=RLAW926&amp;n=327855&amp;dst=100037" TargetMode = "External"/>
	<Relationship Id="rId35" Type="http://schemas.openxmlformats.org/officeDocument/2006/relationships/hyperlink" Target="https://login.consultant.ru/link/?req=doc&amp;base=RLAW926&amp;n=188503&amp;dst=100007" TargetMode = "External"/>
	<Relationship Id="rId36" Type="http://schemas.openxmlformats.org/officeDocument/2006/relationships/hyperlink" Target="https://login.consultant.ru/link/?req=doc&amp;base=RLAW926&amp;n=265597&amp;dst=100011" TargetMode = "External"/>
	<Relationship Id="rId37" Type="http://schemas.openxmlformats.org/officeDocument/2006/relationships/hyperlink" Target="https://login.consultant.ru/link/?req=doc&amp;base=RLAW926&amp;n=201899&amp;dst=100007" TargetMode = "External"/>
	<Relationship Id="rId38" Type="http://schemas.openxmlformats.org/officeDocument/2006/relationships/hyperlink" Target="https://login.consultant.ru/link/?req=doc&amp;base=RLAW926&amp;n=246513&amp;dst=100006" TargetMode = "External"/>
	<Relationship Id="rId39" Type="http://schemas.openxmlformats.org/officeDocument/2006/relationships/hyperlink" Target="https://login.consultant.ru/link/?req=doc&amp;base=RLAW926&amp;n=247912&amp;dst=100006" TargetMode = "External"/>
	<Relationship Id="rId40" Type="http://schemas.openxmlformats.org/officeDocument/2006/relationships/hyperlink" Target="https://login.consultant.ru/link/?req=doc&amp;base=RLAW926&amp;n=251150&amp;dst=100005" TargetMode = "External"/>
	<Relationship Id="rId41" Type="http://schemas.openxmlformats.org/officeDocument/2006/relationships/hyperlink" Target="https://login.consultant.ru/link/?req=doc&amp;base=RLAW926&amp;n=265112&amp;dst=100006" TargetMode = "External"/>
	<Relationship Id="rId42" Type="http://schemas.openxmlformats.org/officeDocument/2006/relationships/hyperlink" Target="https://login.consultant.ru/link/?req=doc&amp;base=RLAW926&amp;n=269362&amp;dst=100018" TargetMode = "External"/>
	<Relationship Id="rId43" Type="http://schemas.openxmlformats.org/officeDocument/2006/relationships/hyperlink" Target="https://login.consultant.ru/link/?req=doc&amp;base=RLAW926&amp;n=328227&amp;dst=100006" TargetMode = "External"/>
	<Relationship Id="rId44" Type="http://schemas.openxmlformats.org/officeDocument/2006/relationships/hyperlink" Target="https://login.consultant.ru/link/?req=doc&amp;base=RLAW926&amp;n=193953&amp;dst=100006" TargetMode = "External"/>
	<Relationship Id="rId45" Type="http://schemas.openxmlformats.org/officeDocument/2006/relationships/hyperlink" Target="https://login.consultant.ru/link/?req=doc&amp;base=RLAW926&amp;n=201899&amp;dst=100009" TargetMode = "External"/>
	<Relationship Id="rId46" Type="http://schemas.openxmlformats.org/officeDocument/2006/relationships/hyperlink" Target="https://login.consultant.ru/link/?req=doc&amp;base=RLAW926&amp;n=246513&amp;dst=100010" TargetMode = "External"/>
	<Relationship Id="rId47" Type="http://schemas.openxmlformats.org/officeDocument/2006/relationships/hyperlink" Target="https://login.consultant.ru/link/?req=doc&amp;base=RLAW926&amp;n=263696&amp;dst=100007" TargetMode = "External"/>
	<Relationship Id="rId48" Type="http://schemas.openxmlformats.org/officeDocument/2006/relationships/hyperlink" Target="https://login.consultant.ru/link/?req=doc&amp;base=RLAW926&amp;n=265112&amp;dst=100007" TargetMode = "External"/>
	<Relationship Id="rId49" Type="http://schemas.openxmlformats.org/officeDocument/2006/relationships/hyperlink" Target="https://login.consultant.ru/link/?req=doc&amp;base=RLAW926&amp;n=269362&amp;dst=100020" TargetMode = "External"/>
	<Relationship Id="rId50" Type="http://schemas.openxmlformats.org/officeDocument/2006/relationships/hyperlink" Target="https://login.consultant.ru/link/?req=doc&amp;base=RLAW926&amp;n=282110&amp;dst=100021" TargetMode = "External"/>
	<Relationship Id="rId51" Type="http://schemas.openxmlformats.org/officeDocument/2006/relationships/hyperlink" Target="https://login.consultant.ru/link/?req=doc&amp;base=RLAW926&amp;n=294145&amp;dst=100007" TargetMode = "External"/>
	<Relationship Id="rId52" Type="http://schemas.openxmlformats.org/officeDocument/2006/relationships/hyperlink" Target="https://login.consultant.ru/link/?req=doc&amp;base=RLAW926&amp;n=314684&amp;dst=100007" TargetMode = "External"/>
	<Relationship Id="rId53" Type="http://schemas.openxmlformats.org/officeDocument/2006/relationships/hyperlink" Target="https://login.consultant.ru/link/?req=doc&amp;base=RLAW926&amp;n=328227&amp;dst=100010" TargetMode = "External"/>
	<Relationship Id="rId54" Type="http://schemas.openxmlformats.org/officeDocument/2006/relationships/hyperlink" Target="https://login.consultant.ru/link/?req=doc&amp;base=RLAW926&amp;n=333526&amp;dst=116754" TargetMode = "External"/>
	<Relationship Id="rId55" Type="http://schemas.openxmlformats.org/officeDocument/2006/relationships/hyperlink" Target="https://login.consultant.ru/link/?req=doc&amp;base=RLAW926&amp;n=314684&amp;dst=100010" TargetMode = "External"/>
	<Relationship Id="rId56" Type="http://schemas.openxmlformats.org/officeDocument/2006/relationships/hyperlink" Target="https://login.consultant.ru/link/?req=doc&amp;base=RLAW926&amp;n=328227&amp;dst=100014" TargetMode = "External"/>
	<Relationship Id="rId57" Type="http://schemas.openxmlformats.org/officeDocument/2006/relationships/hyperlink" Target="https://login.consultant.ru/link/?req=doc&amp;base=RLAW926&amp;n=246513&amp;dst=100015" TargetMode = "External"/>
	<Relationship Id="rId58" Type="http://schemas.openxmlformats.org/officeDocument/2006/relationships/hyperlink" Target="https://login.consultant.ru/link/?req=doc&amp;base=RLAW926&amp;n=263696&amp;dst=100009" TargetMode = "External"/>
	<Relationship Id="rId59" Type="http://schemas.openxmlformats.org/officeDocument/2006/relationships/hyperlink" Target="https://login.consultant.ru/link/?req=doc&amp;base=RLAW926&amp;n=265597&amp;dst=100011" TargetMode = "External"/>
	<Relationship Id="rId60" Type="http://schemas.openxmlformats.org/officeDocument/2006/relationships/hyperlink" Target="https://login.consultant.ru/link/?req=doc&amp;base=RLAW926&amp;n=282110&amp;dst=100023" TargetMode = "External"/>
	<Relationship Id="rId61" Type="http://schemas.openxmlformats.org/officeDocument/2006/relationships/hyperlink" Target="https://login.consultant.ru/link/?req=doc&amp;base=RLAW926&amp;n=294145&amp;dst=100011" TargetMode = "External"/>
	<Relationship Id="rId62" Type="http://schemas.openxmlformats.org/officeDocument/2006/relationships/hyperlink" Target="https://login.consultant.ru/link/?req=doc&amp;base=RLAW926&amp;n=314684&amp;dst=100012" TargetMode = "External"/>
	<Relationship Id="rId63" Type="http://schemas.openxmlformats.org/officeDocument/2006/relationships/hyperlink" Target="https://login.consultant.ru/link/?req=doc&amp;base=RLAW926&amp;n=246513&amp;dst=100017" TargetMode = "External"/>
	<Relationship Id="rId64" Type="http://schemas.openxmlformats.org/officeDocument/2006/relationships/hyperlink" Target="https://login.consultant.ru/link/?req=doc&amp;base=RLAW926&amp;n=328227&amp;dst=100015" TargetMode = "External"/>
	<Relationship Id="rId65" Type="http://schemas.openxmlformats.org/officeDocument/2006/relationships/hyperlink" Target="https://login.consultant.ru/link/?req=doc&amp;base=RLAW926&amp;n=333323&amp;dst=328" TargetMode = "External"/>
	<Relationship Id="rId66" Type="http://schemas.openxmlformats.org/officeDocument/2006/relationships/hyperlink" Target="https://login.consultant.ru/link/?req=doc&amp;base=RLAW926&amp;n=212494&amp;dst=100010" TargetMode = "External"/>
	<Relationship Id="rId67" Type="http://schemas.openxmlformats.org/officeDocument/2006/relationships/hyperlink" Target="https://login.consultant.ru/link/?req=doc&amp;base=RLAW926&amp;n=308247&amp;dst=100005" TargetMode = "External"/>
	<Relationship Id="rId68" Type="http://schemas.openxmlformats.org/officeDocument/2006/relationships/hyperlink" Target="https://login.consultant.ru/link/?req=doc&amp;base=RLAW926&amp;n=314684&amp;dst=100013" TargetMode = "External"/>
	<Relationship Id="rId69" Type="http://schemas.openxmlformats.org/officeDocument/2006/relationships/hyperlink" Target="https://login.consultant.ru/link/?req=doc&amp;base=RLAW926&amp;n=119318" TargetMode = "External"/>
	<Relationship Id="rId70" Type="http://schemas.openxmlformats.org/officeDocument/2006/relationships/hyperlink" Target="https://login.consultant.ru/link/?req=doc&amp;base=RLAW926&amp;n=117786" TargetMode = "External"/>
	<Relationship Id="rId71" Type="http://schemas.openxmlformats.org/officeDocument/2006/relationships/hyperlink" Target="https://login.consultant.ru/link/?req=doc&amp;base=RLAW926&amp;n=96000" TargetMode = "External"/>
	<Relationship Id="rId72" Type="http://schemas.openxmlformats.org/officeDocument/2006/relationships/hyperlink" Target="https://login.consultant.ru/link/?req=doc&amp;base=RLAW926&amp;n=99823" TargetMode = "External"/>
	<Relationship Id="rId73" Type="http://schemas.openxmlformats.org/officeDocument/2006/relationships/hyperlink" Target="https://login.consultant.ru/link/?req=doc&amp;base=RLAW926&amp;n=117523" TargetMode = "External"/>
	<Relationship Id="rId74" Type="http://schemas.openxmlformats.org/officeDocument/2006/relationships/hyperlink" Target="https://login.consultant.ru/link/?req=doc&amp;base=RLAW926&amp;n=118829" TargetMode = "External"/>
	<Relationship Id="rId75" Type="http://schemas.openxmlformats.org/officeDocument/2006/relationships/hyperlink" Target="https://login.consultant.ru/link/?req=doc&amp;base=RLAW926&amp;n=144626&amp;dst=100008" TargetMode = "External"/>
	<Relationship Id="rId76" Type="http://schemas.openxmlformats.org/officeDocument/2006/relationships/hyperlink" Target="https://login.consultant.ru/link/?req=doc&amp;base=RLAW926&amp;n=151252&amp;dst=100005" TargetMode = "External"/>
	<Relationship Id="rId77" Type="http://schemas.openxmlformats.org/officeDocument/2006/relationships/hyperlink" Target="https://login.consultant.ru/link/?req=doc&amp;base=RLAW926&amp;n=175469&amp;dst=100005" TargetMode = "External"/>
	<Relationship Id="rId78" Type="http://schemas.openxmlformats.org/officeDocument/2006/relationships/hyperlink" Target="https://login.consultant.ru/link/?req=doc&amp;base=RLAW926&amp;n=188503&amp;dst=100016" TargetMode = "External"/>
	<Relationship Id="rId79" Type="http://schemas.openxmlformats.org/officeDocument/2006/relationships/hyperlink" Target="https://login.consultant.ru/link/?req=doc&amp;base=RLAW926&amp;n=193953&amp;dst=100008" TargetMode = "External"/>
	<Relationship Id="rId80" Type="http://schemas.openxmlformats.org/officeDocument/2006/relationships/hyperlink" Target="https://login.consultant.ru/link/?req=doc&amp;base=RLAW926&amp;n=201899&amp;dst=100012" TargetMode = "External"/>
	<Relationship Id="rId81" Type="http://schemas.openxmlformats.org/officeDocument/2006/relationships/hyperlink" Target="https://login.consultant.ru/link/?req=doc&amp;base=RLAW926&amp;n=207681&amp;dst=100006" TargetMode = "External"/>
	<Relationship Id="rId82" Type="http://schemas.openxmlformats.org/officeDocument/2006/relationships/hyperlink" Target="https://login.consultant.ru/link/?req=doc&amp;base=RLAW926&amp;n=212494&amp;dst=100012" TargetMode = "External"/>
	<Relationship Id="rId83" Type="http://schemas.openxmlformats.org/officeDocument/2006/relationships/hyperlink" Target="https://login.consultant.ru/link/?req=doc&amp;base=RLAW926&amp;n=223805&amp;dst=100011" TargetMode = "External"/>
	<Relationship Id="rId84" Type="http://schemas.openxmlformats.org/officeDocument/2006/relationships/hyperlink" Target="https://login.consultant.ru/link/?req=doc&amp;base=RLAW926&amp;n=246513&amp;dst=100019" TargetMode = "External"/>
	<Relationship Id="rId85" Type="http://schemas.openxmlformats.org/officeDocument/2006/relationships/hyperlink" Target="https://login.consultant.ru/link/?req=doc&amp;base=RLAW926&amp;n=263696&amp;dst=100010" TargetMode = "External"/>
	<Relationship Id="rId86" Type="http://schemas.openxmlformats.org/officeDocument/2006/relationships/hyperlink" Target="https://login.consultant.ru/link/?req=doc&amp;base=RLAW926&amp;n=265112&amp;dst=100008" TargetMode = "External"/>
	<Relationship Id="rId87" Type="http://schemas.openxmlformats.org/officeDocument/2006/relationships/hyperlink" Target="https://login.consultant.ru/link/?req=doc&amp;base=RLAW926&amp;n=265597&amp;dst=100012" TargetMode = "External"/>
	<Relationship Id="rId88" Type="http://schemas.openxmlformats.org/officeDocument/2006/relationships/hyperlink" Target="https://login.consultant.ru/link/?req=doc&amp;base=RLAW926&amp;n=269362&amp;dst=100023" TargetMode = "External"/>
	<Relationship Id="rId89" Type="http://schemas.openxmlformats.org/officeDocument/2006/relationships/hyperlink" Target="https://login.consultant.ru/link/?req=doc&amp;base=RLAW926&amp;n=332684&amp;dst=100026" TargetMode = "External"/>
	<Relationship Id="rId90" Type="http://schemas.openxmlformats.org/officeDocument/2006/relationships/hyperlink" Target="https://login.consultant.ru/link/?req=doc&amp;base=RLAW926&amp;n=282110&amp;dst=100024" TargetMode = "External"/>
	<Relationship Id="rId91" Type="http://schemas.openxmlformats.org/officeDocument/2006/relationships/hyperlink" Target="https://login.consultant.ru/link/?req=doc&amp;base=RLAW926&amp;n=294145&amp;dst=100012" TargetMode = "External"/>
	<Relationship Id="rId92" Type="http://schemas.openxmlformats.org/officeDocument/2006/relationships/hyperlink" Target="https://login.consultant.ru/link/?req=doc&amp;base=RLAW926&amp;n=321611&amp;dst=100156" TargetMode = "External"/>
	<Relationship Id="rId93" Type="http://schemas.openxmlformats.org/officeDocument/2006/relationships/hyperlink" Target="https://login.consultant.ru/link/?req=doc&amp;base=RLAW926&amp;n=314684&amp;dst=100015" TargetMode = "External"/>
	<Relationship Id="rId94" Type="http://schemas.openxmlformats.org/officeDocument/2006/relationships/hyperlink" Target="https://login.consultant.ru/link/?req=doc&amp;base=RLAW926&amp;n=333453&amp;dst=100005" TargetMode = "External"/>
	<Relationship Id="rId95" Type="http://schemas.openxmlformats.org/officeDocument/2006/relationships/hyperlink" Target="https://login.consultant.ru/link/?req=doc&amp;base=RLAW926&amp;n=188503&amp;dst=100019" TargetMode = "External"/>
	<Relationship Id="rId96" Type="http://schemas.openxmlformats.org/officeDocument/2006/relationships/hyperlink" Target="https://login.consultant.ru/link/?req=doc&amp;base=RLAW926&amp;n=193953&amp;dst=100009" TargetMode = "External"/>
	<Relationship Id="rId97" Type="http://schemas.openxmlformats.org/officeDocument/2006/relationships/hyperlink" Target="https://login.consultant.ru/link/?req=doc&amp;base=RLAW926&amp;n=246513&amp;dst=100020" TargetMode = "External"/>
	<Relationship Id="rId98" Type="http://schemas.openxmlformats.org/officeDocument/2006/relationships/hyperlink" Target="https://login.consultant.ru/link/?req=doc&amp;base=RLAW926&amp;n=265597&amp;dst=100012" TargetMode = "External"/>
	<Relationship Id="rId99" Type="http://schemas.openxmlformats.org/officeDocument/2006/relationships/hyperlink" Target="https://login.consultant.ru/link/?req=doc&amp;base=RLAW926&amp;n=193953&amp;dst=100010" TargetMode = "External"/>
	<Relationship Id="rId100" Type="http://schemas.openxmlformats.org/officeDocument/2006/relationships/hyperlink" Target="https://login.consultant.ru/link/?req=doc&amp;base=RLAW926&amp;n=188503&amp;dst=100021" TargetMode = "External"/>
	<Relationship Id="rId101" Type="http://schemas.openxmlformats.org/officeDocument/2006/relationships/hyperlink" Target="https://login.consultant.ru/link/?req=doc&amp;base=RLAW926&amp;n=188503&amp;dst=100023" TargetMode = "External"/>
	<Relationship Id="rId102" Type="http://schemas.openxmlformats.org/officeDocument/2006/relationships/hyperlink" Target="https://login.consultant.ru/link/?req=doc&amp;base=RLAW926&amp;n=151252&amp;dst=100005" TargetMode = "External"/>
	<Relationship Id="rId103" Type="http://schemas.openxmlformats.org/officeDocument/2006/relationships/hyperlink" Target="https://login.consultant.ru/link/?req=doc&amp;base=RLAW926&amp;n=223805&amp;dst=100013" TargetMode = "External"/>
	<Relationship Id="rId104" Type="http://schemas.openxmlformats.org/officeDocument/2006/relationships/hyperlink" Target="https://login.consultant.ru/link/?req=doc&amp;base=RLAW926&amp;n=223805&amp;dst=100014" TargetMode = "External"/>
	<Relationship Id="rId105" Type="http://schemas.openxmlformats.org/officeDocument/2006/relationships/hyperlink" Target="https://login.consultant.ru/link/?req=doc&amp;base=RLAW926&amp;n=144626&amp;dst=100008" TargetMode = "External"/>
	<Relationship Id="rId106" Type="http://schemas.openxmlformats.org/officeDocument/2006/relationships/hyperlink" Target="https://login.consultant.ru/link/?req=doc&amp;base=RLAW926&amp;n=246513&amp;dst=100022" TargetMode = "External"/>
	<Relationship Id="rId107" Type="http://schemas.openxmlformats.org/officeDocument/2006/relationships/hyperlink" Target="https://login.consultant.ru/link/?req=doc&amp;base=RLAW926&amp;n=265112&amp;dst=100010" TargetMode = "External"/>
	<Relationship Id="rId108" Type="http://schemas.openxmlformats.org/officeDocument/2006/relationships/hyperlink" Target="https://login.consultant.ru/link/?req=doc&amp;base=RLAW926&amp;n=269362&amp;dst=100024" TargetMode = "External"/>
	<Relationship Id="rId109" Type="http://schemas.openxmlformats.org/officeDocument/2006/relationships/hyperlink" Target="https://login.consultant.ru/link/?req=doc&amp;base=RLAW926&amp;n=332684&amp;dst=100026" TargetMode = "External"/>
	<Relationship Id="rId110" Type="http://schemas.openxmlformats.org/officeDocument/2006/relationships/hyperlink" Target="https://login.consultant.ru/link/?req=doc&amp;base=RLAW926&amp;n=321611&amp;dst=100157" TargetMode = "External"/>
	<Relationship Id="rId111" Type="http://schemas.openxmlformats.org/officeDocument/2006/relationships/hyperlink" Target="https://login.consultant.ru/link/?req=doc&amp;base=RLAW926&amp;n=188503&amp;dst=100024" TargetMode = "External"/>
	<Relationship Id="rId112" Type="http://schemas.openxmlformats.org/officeDocument/2006/relationships/hyperlink" Target="https://login.consultant.ru/link/?req=doc&amp;base=RLAW926&amp;n=246513&amp;dst=100025" TargetMode = "External"/>
	<Relationship Id="rId113" Type="http://schemas.openxmlformats.org/officeDocument/2006/relationships/hyperlink" Target="https://login.consultant.ru/link/?req=doc&amp;base=RLAW926&amp;n=265112&amp;dst=100011" TargetMode = "External"/>
	<Relationship Id="rId114" Type="http://schemas.openxmlformats.org/officeDocument/2006/relationships/hyperlink" Target="https://login.consultant.ru/link/?req=doc&amp;base=RLAW926&amp;n=265597&amp;dst=100012" TargetMode = "External"/>
	<Relationship Id="rId115" Type="http://schemas.openxmlformats.org/officeDocument/2006/relationships/hyperlink" Target="https://login.consultant.ru/link/?req=doc&amp;base=RLAW926&amp;n=269362&amp;dst=100024" TargetMode = "External"/>
	<Relationship Id="rId116" Type="http://schemas.openxmlformats.org/officeDocument/2006/relationships/hyperlink" Target="https://login.consultant.ru/link/?req=doc&amp;base=RLAW926&amp;n=332684&amp;dst=100026" TargetMode = "External"/>
	<Relationship Id="rId117" Type="http://schemas.openxmlformats.org/officeDocument/2006/relationships/hyperlink" Target="https://login.consultant.ru/link/?req=doc&amp;base=RLAW926&amp;n=321611&amp;dst=100157" TargetMode = "External"/>
	<Relationship Id="rId118" Type="http://schemas.openxmlformats.org/officeDocument/2006/relationships/hyperlink" Target="https://login.consultant.ru/link/?req=doc&amp;base=RLAW926&amp;n=246513&amp;dst=100029" TargetMode = "External"/>
	<Relationship Id="rId119" Type="http://schemas.openxmlformats.org/officeDocument/2006/relationships/hyperlink" Target="https://login.consultant.ru/link/?req=doc&amp;base=RLAW926&amp;n=265597&amp;dst=100012" TargetMode = "External"/>
	<Relationship Id="rId120" Type="http://schemas.openxmlformats.org/officeDocument/2006/relationships/hyperlink" Target="https://login.consultant.ru/link/?req=doc&amp;base=RLAW926&amp;n=175469&amp;dst=100007" TargetMode = "External"/>
	<Relationship Id="rId121" Type="http://schemas.openxmlformats.org/officeDocument/2006/relationships/hyperlink" Target="https://login.consultant.ru/link/?req=doc&amp;base=RLAW926&amp;n=246513&amp;dst=100030" TargetMode = "External"/>
	<Relationship Id="rId122" Type="http://schemas.openxmlformats.org/officeDocument/2006/relationships/hyperlink" Target="https://login.consultant.ru/link/?req=doc&amp;base=RLAW926&amp;n=265597&amp;dst=100012" TargetMode = "External"/>
	<Relationship Id="rId123" Type="http://schemas.openxmlformats.org/officeDocument/2006/relationships/hyperlink" Target="https://login.consultant.ru/link/?req=doc&amp;base=RLAW926&amp;n=246513&amp;dst=100031" TargetMode = "External"/>
	<Relationship Id="rId124" Type="http://schemas.openxmlformats.org/officeDocument/2006/relationships/hyperlink" Target="https://login.consultant.ru/link/?req=doc&amp;base=RLAW926&amp;n=246513&amp;dst=100034" TargetMode = "External"/>
	<Relationship Id="rId125" Type="http://schemas.openxmlformats.org/officeDocument/2006/relationships/hyperlink" Target="https://login.consultant.ru/link/?req=doc&amp;base=RLAW926&amp;n=246513&amp;dst=100035" TargetMode = "External"/>
	<Relationship Id="rId126" Type="http://schemas.openxmlformats.org/officeDocument/2006/relationships/hyperlink" Target="https://login.consultant.ru/link/?req=doc&amp;base=RLAW926&amp;n=246513&amp;dst=100037" TargetMode = "External"/>
	<Relationship Id="rId127" Type="http://schemas.openxmlformats.org/officeDocument/2006/relationships/hyperlink" Target="https://login.consultant.ru/link/?req=doc&amp;base=RLAW926&amp;n=246513&amp;dst=100038" TargetMode = "External"/>
	<Relationship Id="rId128" Type="http://schemas.openxmlformats.org/officeDocument/2006/relationships/hyperlink" Target="https://login.consultant.ru/link/?req=doc&amp;base=RLAW926&amp;n=263696&amp;dst=100011" TargetMode = "External"/>
	<Relationship Id="rId129" Type="http://schemas.openxmlformats.org/officeDocument/2006/relationships/hyperlink" Target="https://login.consultant.ru/link/?req=doc&amp;base=RLAW926&amp;n=282110&amp;dst=100025" TargetMode = "External"/>
	<Relationship Id="rId130" Type="http://schemas.openxmlformats.org/officeDocument/2006/relationships/hyperlink" Target="https://login.consultant.ru/link/?req=doc&amp;base=RLAW926&amp;n=294145&amp;dst=100013" TargetMode = "External"/>
	<Relationship Id="rId131" Type="http://schemas.openxmlformats.org/officeDocument/2006/relationships/hyperlink" Target="https://login.consultant.ru/link/?req=doc&amp;base=RLAW926&amp;n=314684&amp;dst=100016" TargetMode = "External"/>
	<Relationship Id="rId132" Type="http://schemas.openxmlformats.org/officeDocument/2006/relationships/hyperlink" Target="https://login.consultant.ru/link/?req=doc&amp;base=RLAW926&amp;n=246513&amp;dst=100039" TargetMode = "External"/>
	<Relationship Id="rId133" Type="http://schemas.openxmlformats.org/officeDocument/2006/relationships/hyperlink" Target="https://login.consultant.ru/link/?req=doc&amp;base=RLAW926&amp;n=263696&amp;dst=100011" TargetMode = "External"/>
	<Relationship Id="rId134" Type="http://schemas.openxmlformats.org/officeDocument/2006/relationships/hyperlink" Target="https://login.consultant.ru/link/?req=doc&amp;base=RLAW926&amp;n=282110&amp;dst=100025" TargetMode = "External"/>
	<Relationship Id="rId135" Type="http://schemas.openxmlformats.org/officeDocument/2006/relationships/hyperlink" Target="https://login.consultant.ru/link/?req=doc&amp;base=RLAW926&amp;n=294145&amp;dst=100013" TargetMode = "External"/>
	<Relationship Id="rId136" Type="http://schemas.openxmlformats.org/officeDocument/2006/relationships/hyperlink" Target="https://login.consultant.ru/link/?req=doc&amp;base=RLAW926&amp;n=314684&amp;dst=100016" TargetMode = "External"/>
	<Relationship Id="rId137" Type="http://schemas.openxmlformats.org/officeDocument/2006/relationships/hyperlink" Target="https://login.consultant.ru/link/?req=doc&amp;base=RLAW926&amp;n=246513&amp;dst=100040" TargetMode = "External"/>
	<Relationship Id="rId138" Type="http://schemas.openxmlformats.org/officeDocument/2006/relationships/hyperlink" Target="https://login.consultant.ru/link/?req=doc&amp;base=RLAW926&amp;n=246513&amp;dst=100042" TargetMode = "External"/>
	<Relationship Id="rId139" Type="http://schemas.openxmlformats.org/officeDocument/2006/relationships/hyperlink" Target="https://login.consultant.ru/link/?req=doc&amp;base=RLAW926&amp;n=246513&amp;dst=100043" TargetMode = "External"/>
	<Relationship Id="rId140" Type="http://schemas.openxmlformats.org/officeDocument/2006/relationships/hyperlink" Target="https://login.consultant.ru/link/?req=doc&amp;base=RLAW926&amp;n=246513&amp;dst=100045" TargetMode = "External"/>
	<Relationship Id="rId141" Type="http://schemas.openxmlformats.org/officeDocument/2006/relationships/hyperlink" Target="https://login.consultant.ru/link/?req=doc&amp;base=RLAW926&amp;n=246513&amp;dst=100046" TargetMode = "External"/>
	<Relationship Id="rId142" Type="http://schemas.openxmlformats.org/officeDocument/2006/relationships/hyperlink" Target="https://login.consultant.ru/link/?req=doc&amp;base=RLAW926&amp;n=263696&amp;dst=100012" TargetMode = "External"/>
	<Relationship Id="rId143" Type="http://schemas.openxmlformats.org/officeDocument/2006/relationships/hyperlink" Target="https://login.consultant.ru/link/?req=doc&amp;base=RLAW926&amp;n=282110&amp;dst=100026" TargetMode = "External"/>
	<Relationship Id="rId144" Type="http://schemas.openxmlformats.org/officeDocument/2006/relationships/hyperlink" Target="https://login.consultant.ru/link/?req=doc&amp;base=RLAW926&amp;n=294145&amp;dst=100014" TargetMode = "External"/>
	<Relationship Id="rId145" Type="http://schemas.openxmlformats.org/officeDocument/2006/relationships/hyperlink" Target="https://login.consultant.ru/link/?req=doc&amp;base=RLAW926&amp;n=314684&amp;dst=100017" TargetMode = "External"/>
	<Relationship Id="rId146" Type="http://schemas.openxmlformats.org/officeDocument/2006/relationships/hyperlink" Target="https://login.consultant.ru/link/?req=doc&amp;base=RLAW926&amp;n=246513&amp;dst=100047" TargetMode = "External"/>
	<Relationship Id="rId147" Type="http://schemas.openxmlformats.org/officeDocument/2006/relationships/hyperlink" Target="https://login.consultant.ru/link/?req=doc&amp;base=RLAW926&amp;n=263696&amp;dst=100012" TargetMode = "External"/>
	<Relationship Id="rId148" Type="http://schemas.openxmlformats.org/officeDocument/2006/relationships/hyperlink" Target="https://login.consultant.ru/link/?req=doc&amp;base=RLAW926&amp;n=282110&amp;dst=100026" TargetMode = "External"/>
	<Relationship Id="rId149" Type="http://schemas.openxmlformats.org/officeDocument/2006/relationships/hyperlink" Target="https://login.consultant.ru/link/?req=doc&amp;base=RLAW926&amp;n=294145&amp;dst=100014" TargetMode = "External"/>
	<Relationship Id="rId150" Type="http://schemas.openxmlformats.org/officeDocument/2006/relationships/hyperlink" Target="https://login.consultant.ru/link/?req=doc&amp;base=RLAW926&amp;n=314684&amp;dst=100017" TargetMode = "External"/>
	<Relationship Id="rId151" Type="http://schemas.openxmlformats.org/officeDocument/2006/relationships/hyperlink" Target="https://login.consultant.ru/link/?req=doc&amp;base=RLAW926&amp;n=223805&amp;dst=100026" TargetMode = "External"/>
	<Relationship Id="rId152" Type="http://schemas.openxmlformats.org/officeDocument/2006/relationships/hyperlink" Target="https://login.consultant.ru/link/?req=doc&amp;base=RLAW926&amp;n=263696&amp;dst=100013" TargetMode = "External"/>
	<Relationship Id="rId153" Type="http://schemas.openxmlformats.org/officeDocument/2006/relationships/hyperlink" Target="https://login.consultant.ru/link/?req=doc&amp;base=RLAW926&amp;n=282110&amp;dst=100027" TargetMode = "External"/>
	<Relationship Id="rId154" Type="http://schemas.openxmlformats.org/officeDocument/2006/relationships/hyperlink" Target="https://login.consultant.ru/link/?req=doc&amp;base=RLAW926&amp;n=294145&amp;dst=100015" TargetMode = "External"/>
	<Relationship Id="rId155" Type="http://schemas.openxmlformats.org/officeDocument/2006/relationships/hyperlink" Target="https://login.consultant.ru/link/?req=doc&amp;base=RLAW926&amp;n=314684&amp;dst=100018" TargetMode = "External"/>
	<Relationship Id="rId156" Type="http://schemas.openxmlformats.org/officeDocument/2006/relationships/hyperlink" Target="https://login.consultant.ru/link/?req=doc&amp;base=RLAW926&amp;n=263696&amp;dst=100013" TargetMode = "External"/>
	<Relationship Id="rId157" Type="http://schemas.openxmlformats.org/officeDocument/2006/relationships/hyperlink" Target="https://login.consultant.ru/link/?req=doc&amp;base=RLAW926&amp;n=282110&amp;dst=100027" TargetMode = "External"/>
	<Relationship Id="rId158" Type="http://schemas.openxmlformats.org/officeDocument/2006/relationships/hyperlink" Target="https://login.consultant.ru/link/?req=doc&amp;base=RLAW926&amp;n=294145&amp;dst=100015" TargetMode = "External"/>
	<Relationship Id="rId159" Type="http://schemas.openxmlformats.org/officeDocument/2006/relationships/hyperlink" Target="https://login.consultant.ru/link/?req=doc&amp;base=RLAW926&amp;n=314684&amp;dst=100018" TargetMode = "External"/>
	<Relationship Id="rId160" Type="http://schemas.openxmlformats.org/officeDocument/2006/relationships/hyperlink" Target="https://login.consultant.ru/link/?req=doc&amp;base=RLAW926&amp;n=246513&amp;dst=100048" TargetMode = "External"/>
	<Relationship Id="rId161" Type="http://schemas.openxmlformats.org/officeDocument/2006/relationships/hyperlink" Target="https://login.consultant.ru/link/?req=doc&amp;base=RLAW926&amp;n=201899&amp;dst=100015" TargetMode = "External"/>
	<Relationship Id="rId162" Type="http://schemas.openxmlformats.org/officeDocument/2006/relationships/hyperlink" Target="https://login.consultant.ru/link/?req=doc&amp;base=RLAW926&amp;n=265597&amp;dst=100012" TargetMode = "External"/>
	<Relationship Id="rId163" Type="http://schemas.openxmlformats.org/officeDocument/2006/relationships/hyperlink" Target="https://login.consultant.ru/link/?req=doc&amp;base=RLAW926&amp;n=246513&amp;dst=100054" TargetMode = "External"/>
	<Relationship Id="rId164" Type="http://schemas.openxmlformats.org/officeDocument/2006/relationships/hyperlink" Target="https://login.consultant.ru/link/?req=doc&amp;base=RLAW926&amp;n=333453&amp;dst=100006" TargetMode = "External"/>
	<Relationship Id="rId165" Type="http://schemas.openxmlformats.org/officeDocument/2006/relationships/hyperlink" Target="https://login.consultant.ru/link/?req=doc&amp;base=RLAW926&amp;n=265597&amp;dst=100012" TargetMode = "External"/>
	<Relationship Id="rId166" Type="http://schemas.openxmlformats.org/officeDocument/2006/relationships/hyperlink" Target="https://login.consultant.ru/link/?req=doc&amp;base=RLAW926&amp;n=321611&amp;dst=100158" TargetMode = "External"/>
	<Relationship Id="rId167" Type="http://schemas.openxmlformats.org/officeDocument/2006/relationships/hyperlink" Target="https://login.consultant.ru/link/?req=doc&amp;base=RLAW926&amp;n=314684&amp;dst=100019" TargetMode = "External"/>
	<Relationship Id="rId168" Type="http://schemas.openxmlformats.org/officeDocument/2006/relationships/hyperlink" Target="https://login.consultant.ru/link/?req=doc&amp;base=RLAW926&amp;n=314684&amp;dst=100021" TargetMode = "External"/>
	<Relationship Id="rId169" Type="http://schemas.openxmlformats.org/officeDocument/2006/relationships/hyperlink" Target="https://login.consultant.ru/link/?req=doc&amp;base=RLAW926&amp;n=282110&amp;dst=100030" TargetMode = "External"/>
	<Relationship Id="rId170" Type="http://schemas.openxmlformats.org/officeDocument/2006/relationships/hyperlink" Target="https://login.consultant.ru/link/?req=doc&amp;base=RLAW926&amp;n=265597&amp;dst=100012" TargetMode = "External"/>
	<Relationship Id="rId171" Type="http://schemas.openxmlformats.org/officeDocument/2006/relationships/hyperlink" Target="https://login.consultant.ru/link/?req=doc&amp;base=RLAW926&amp;n=246513&amp;dst=100056" TargetMode = "External"/>
	<Relationship Id="rId172" Type="http://schemas.openxmlformats.org/officeDocument/2006/relationships/hyperlink" Target="https://login.consultant.ru/link/?req=doc&amp;base=RLAW926&amp;n=333453&amp;dst=100007" TargetMode = "External"/>
	<Relationship Id="rId173" Type="http://schemas.openxmlformats.org/officeDocument/2006/relationships/hyperlink" Target="https://login.consultant.ru/link/?req=doc&amp;base=RLAW926&amp;n=333453&amp;dst=100008" TargetMode = "External"/>
	<Relationship Id="rId174" Type="http://schemas.openxmlformats.org/officeDocument/2006/relationships/hyperlink" Target="https://login.consultant.ru/link/?req=doc&amp;base=RLAW926&amp;n=321611&amp;dst=100159" TargetMode = "External"/>
	<Relationship Id="rId175" Type="http://schemas.openxmlformats.org/officeDocument/2006/relationships/hyperlink" Target="https://login.consultant.ru/link/?req=doc&amp;base=RLAW926&amp;n=17086" TargetMode = "External"/>
	<Relationship Id="rId176" Type="http://schemas.openxmlformats.org/officeDocument/2006/relationships/hyperlink" Target="https://login.consultant.ru/link/?req=doc&amp;base=RLAW926&amp;n=269362&amp;dst=100031" TargetMode = "External"/>
	<Relationship Id="rId177" Type="http://schemas.openxmlformats.org/officeDocument/2006/relationships/hyperlink" Target="https://login.consultant.ru/link/?req=doc&amp;base=RLAW926&amp;n=269362&amp;dst=100032" TargetMode = "External"/>
	<Relationship Id="rId178" Type="http://schemas.openxmlformats.org/officeDocument/2006/relationships/hyperlink" Target="https://login.consultant.ru/link/?req=doc&amp;base=RLAW926&amp;n=223805&amp;dst=100032" TargetMode = "External"/>
	<Relationship Id="rId179" Type="http://schemas.openxmlformats.org/officeDocument/2006/relationships/hyperlink" Target="https://login.consultant.ru/link/?req=doc&amp;base=RLAW926&amp;n=223805&amp;dst=100035" TargetMode = "External"/>
	<Relationship Id="rId180" Type="http://schemas.openxmlformats.org/officeDocument/2006/relationships/hyperlink" Target="https://login.consultant.ru/link/?req=doc&amp;base=RLAW926&amp;n=246513&amp;dst=100057" TargetMode = "External"/>
	<Relationship Id="rId181" Type="http://schemas.openxmlformats.org/officeDocument/2006/relationships/hyperlink" Target="https://login.consultant.ru/link/?req=doc&amp;base=RLAW926&amp;n=263696&amp;dst=100014" TargetMode = "External"/>
	<Relationship Id="rId182" Type="http://schemas.openxmlformats.org/officeDocument/2006/relationships/hyperlink" Target="https://login.consultant.ru/link/?req=doc&amp;base=RLAW926&amp;n=282110&amp;dst=100031" TargetMode = "External"/>
	<Relationship Id="rId183" Type="http://schemas.openxmlformats.org/officeDocument/2006/relationships/hyperlink" Target="https://login.consultant.ru/link/?req=doc&amp;base=RLAW926&amp;n=294145&amp;dst=100016" TargetMode = "External"/>
	<Relationship Id="rId184" Type="http://schemas.openxmlformats.org/officeDocument/2006/relationships/hyperlink" Target="https://login.consultant.ru/link/?req=doc&amp;base=RLAW926&amp;n=314684&amp;dst=100022" TargetMode = "External"/>
	<Relationship Id="rId185" Type="http://schemas.openxmlformats.org/officeDocument/2006/relationships/hyperlink" Target="https://login.consultant.ru/link/?req=doc&amp;base=RLAW926&amp;n=223805&amp;dst=100038" TargetMode = "External"/>
	<Relationship Id="rId186" Type="http://schemas.openxmlformats.org/officeDocument/2006/relationships/hyperlink" Target="https://login.consultant.ru/link/?req=doc&amp;base=RLAW926&amp;n=207681&amp;dst=100008" TargetMode = "External"/>
	<Relationship Id="rId187" Type="http://schemas.openxmlformats.org/officeDocument/2006/relationships/hyperlink" Target="https://login.consultant.ru/link/?req=doc&amp;base=RLAW926&amp;n=207681&amp;dst=100012" TargetMode = "External"/>
	<Relationship Id="rId188" Type="http://schemas.openxmlformats.org/officeDocument/2006/relationships/hyperlink" Target="https://login.consultant.ru/link/?req=doc&amp;base=RLAW926&amp;n=223805&amp;dst=100040" TargetMode = "External"/>
	<Relationship Id="rId189" Type="http://schemas.openxmlformats.org/officeDocument/2006/relationships/hyperlink" Target="https://login.consultant.ru/link/?req=doc&amp;base=RLAW926&amp;n=188503&amp;dst=100025" TargetMode = "External"/>
	<Relationship Id="rId190" Type="http://schemas.openxmlformats.org/officeDocument/2006/relationships/hyperlink" Target="https://login.consultant.ru/link/?req=doc&amp;base=RLAW926&amp;n=188503&amp;dst=100026" TargetMode = "External"/>
	<Relationship Id="rId191" Type="http://schemas.openxmlformats.org/officeDocument/2006/relationships/hyperlink" Target="https://login.consultant.ru/link/?req=doc&amp;base=RLAW926&amp;n=201899&amp;dst=100016" TargetMode = "External"/>
	<Relationship Id="rId192" Type="http://schemas.openxmlformats.org/officeDocument/2006/relationships/hyperlink" Target="https://login.consultant.ru/link/?req=doc&amp;base=RLAW926&amp;n=207681&amp;dst=100013" TargetMode = "External"/>
	<Relationship Id="rId193" Type="http://schemas.openxmlformats.org/officeDocument/2006/relationships/hyperlink" Target="https://login.consultant.ru/link/?req=doc&amp;base=RLAW926&amp;n=212494&amp;dst=100021" TargetMode = "External"/>
	<Relationship Id="rId194" Type="http://schemas.openxmlformats.org/officeDocument/2006/relationships/hyperlink" Target="https://login.consultant.ru/link/?req=doc&amp;base=RLAW926&amp;n=223805&amp;dst=100043" TargetMode = "External"/>
	<Relationship Id="rId195" Type="http://schemas.openxmlformats.org/officeDocument/2006/relationships/hyperlink" Target="https://login.consultant.ru/link/?req=doc&amp;base=RLAW926&amp;n=226490&amp;dst=100005" TargetMode = "External"/>
	<Relationship Id="rId196" Type="http://schemas.openxmlformats.org/officeDocument/2006/relationships/hyperlink" Target="https://login.consultant.ru/link/?req=doc&amp;base=RLAW926&amp;n=246513&amp;dst=100059" TargetMode = "External"/>
	<Relationship Id="rId197" Type="http://schemas.openxmlformats.org/officeDocument/2006/relationships/hyperlink" Target="https://login.consultant.ru/link/?req=doc&amp;base=RLAW926&amp;n=247912&amp;dst=100007" TargetMode = "External"/>
	<Relationship Id="rId198" Type="http://schemas.openxmlformats.org/officeDocument/2006/relationships/hyperlink" Target="https://login.consultant.ru/link/?req=doc&amp;base=RLAW926&amp;n=251150&amp;dst=100005" TargetMode = "External"/>
	<Relationship Id="rId199" Type="http://schemas.openxmlformats.org/officeDocument/2006/relationships/hyperlink" Target="https://login.consultant.ru/link/?req=doc&amp;base=RLAW926&amp;n=263696&amp;dst=100015" TargetMode = "External"/>
	<Relationship Id="rId200" Type="http://schemas.openxmlformats.org/officeDocument/2006/relationships/hyperlink" Target="https://login.consultant.ru/link/?req=doc&amp;base=RLAW926&amp;n=265112&amp;dst=100015" TargetMode = "External"/>
	<Relationship Id="rId201" Type="http://schemas.openxmlformats.org/officeDocument/2006/relationships/hyperlink" Target="https://login.consultant.ru/link/?req=doc&amp;base=RLAW926&amp;n=269362&amp;dst=100034" TargetMode = "External"/>
	<Relationship Id="rId202" Type="http://schemas.openxmlformats.org/officeDocument/2006/relationships/hyperlink" Target="https://login.consultant.ru/link/?req=doc&amp;base=RLAW926&amp;n=282110&amp;dst=100032" TargetMode = "External"/>
	<Relationship Id="rId203" Type="http://schemas.openxmlformats.org/officeDocument/2006/relationships/hyperlink" Target="https://login.consultant.ru/link/?req=doc&amp;base=RLAW926&amp;n=294145&amp;dst=100017" TargetMode = "External"/>
	<Relationship Id="rId204" Type="http://schemas.openxmlformats.org/officeDocument/2006/relationships/hyperlink" Target="https://login.consultant.ru/link/?req=doc&amp;base=RLAW926&amp;n=314684&amp;dst=100023" TargetMode = "External"/>
	<Relationship Id="rId205" Type="http://schemas.openxmlformats.org/officeDocument/2006/relationships/hyperlink" Target="https://login.consultant.ru/link/?req=doc&amp;base=RLAW926&amp;n=328227&amp;dst=100016" TargetMode = "External"/>
	<Relationship Id="rId206" Type="http://schemas.openxmlformats.org/officeDocument/2006/relationships/hyperlink" Target="https://login.consultant.ru/link/?req=doc&amp;base=RLAW926&amp;n=188503&amp;dst=100029" TargetMode = "External"/>
	<Relationship Id="rId207" Type="http://schemas.openxmlformats.org/officeDocument/2006/relationships/hyperlink" Target="https://login.consultant.ru/link/?req=doc&amp;base=RLAW926&amp;n=201899&amp;dst=100020" TargetMode = "External"/>
	<Relationship Id="rId208" Type="http://schemas.openxmlformats.org/officeDocument/2006/relationships/hyperlink" Target="https://login.consultant.ru/link/?req=doc&amp;base=RLAW926&amp;n=265112&amp;dst=100018" TargetMode = "External"/>
	<Relationship Id="rId209" Type="http://schemas.openxmlformats.org/officeDocument/2006/relationships/hyperlink" Target="https://login.consultant.ru/link/?req=doc&amp;base=RLAW926&amp;n=269362&amp;dst=100037" TargetMode = "External"/>
	<Relationship Id="rId210" Type="http://schemas.openxmlformats.org/officeDocument/2006/relationships/hyperlink" Target="https://login.consultant.ru/link/?req=doc&amp;base=RLAW926&amp;n=328227&amp;dst=100021" TargetMode = "External"/>
	<Relationship Id="rId211" Type="http://schemas.openxmlformats.org/officeDocument/2006/relationships/hyperlink" Target="https://login.consultant.ru/link/?req=doc&amp;base=RLAW926&amp;n=188503&amp;dst=100030" TargetMode = "External"/>
	<Relationship Id="rId212" Type="http://schemas.openxmlformats.org/officeDocument/2006/relationships/hyperlink" Target="https://login.consultant.ru/link/?req=doc&amp;base=RLAW926&amp;n=201899&amp;dst=100023" TargetMode = "External"/>
	<Relationship Id="rId213" Type="http://schemas.openxmlformats.org/officeDocument/2006/relationships/hyperlink" Target="https://login.consultant.ru/link/?req=doc&amp;base=RLAW926&amp;n=265112&amp;dst=100019" TargetMode = "External"/>
	<Relationship Id="rId214" Type="http://schemas.openxmlformats.org/officeDocument/2006/relationships/hyperlink" Target="https://login.consultant.ru/link/?req=doc&amp;base=RLAW926&amp;n=269362&amp;dst=100038" TargetMode = "External"/>
	<Relationship Id="rId215" Type="http://schemas.openxmlformats.org/officeDocument/2006/relationships/hyperlink" Target="https://login.consultant.ru/link/?req=doc&amp;base=RLAW926&amp;n=328227&amp;dst=100024" TargetMode = "External"/>
	<Relationship Id="rId216" Type="http://schemas.openxmlformats.org/officeDocument/2006/relationships/hyperlink" Target="https://login.consultant.ru/link/?req=doc&amp;base=RLAW926&amp;n=188503&amp;dst=100031" TargetMode = "External"/>
	<Relationship Id="rId217" Type="http://schemas.openxmlformats.org/officeDocument/2006/relationships/hyperlink" Target="https://login.consultant.ru/link/?req=doc&amp;base=RLAW926&amp;n=201899&amp;dst=100026" TargetMode = "External"/>
	<Relationship Id="rId218" Type="http://schemas.openxmlformats.org/officeDocument/2006/relationships/hyperlink" Target="https://login.consultant.ru/link/?req=doc&amp;base=RLAW926&amp;n=265112&amp;dst=100020" TargetMode = "External"/>
	<Relationship Id="rId219" Type="http://schemas.openxmlformats.org/officeDocument/2006/relationships/hyperlink" Target="https://login.consultant.ru/link/?req=doc&amp;base=RLAW926&amp;n=269362&amp;dst=100038" TargetMode = "External"/>
	<Relationship Id="rId220" Type="http://schemas.openxmlformats.org/officeDocument/2006/relationships/hyperlink" Target="https://login.consultant.ru/link/?req=doc&amp;base=RLAW926&amp;n=327855&amp;dst=100038" TargetMode = "External"/>
	<Relationship Id="rId221" Type="http://schemas.openxmlformats.org/officeDocument/2006/relationships/hyperlink" Target="https://login.consultant.ru/link/?req=doc&amp;base=RLAW926&amp;n=188503&amp;dst=100032" TargetMode = "External"/>
	<Relationship Id="rId222" Type="http://schemas.openxmlformats.org/officeDocument/2006/relationships/hyperlink" Target="https://login.consultant.ru/link/?req=doc&amp;base=RLAW926&amp;n=201899&amp;dst=100029" TargetMode = "External"/>
	<Relationship Id="rId223" Type="http://schemas.openxmlformats.org/officeDocument/2006/relationships/hyperlink" Target="https://login.consultant.ru/link/?req=doc&amp;base=RLAW926&amp;n=265112&amp;dst=100022" TargetMode = "External"/>
	<Relationship Id="rId224" Type="http://schemas.openxmlformats.org/officeDocument/2006/relationships/hyperlink" Target="https://login.consultant.ru/link/?req=doc&amp;base=RLAW926&amp;n=269362&amp;dst=100039" TargetMode = "External"/>
	<Relationship Id="rId225" Type="http://schemas.openxmlformats.org/officeDocument/2006/relationships/hyperlink" Target="https://login.consultant.ru/link/?req=doc&amp;base=RLAW926&amp;n=212494&amp;dst=100022" TargetMode = "External"/>
	<Relationship Id="rId226" Type="http://schemas.openxmlformats.org/officeDocument/2006/relationships/hyperlink" Target="https://login.consultant.ru/link/?req=doc&amp;base=RLAW926&amp;n=265112&amp;dst=100025" TargetMode = "External"/>
	<Relationship Id="rId227" Type="http://schemas.openxmlformats.org/officeDocument/2006/relationships/hyperlink" Target="https://login.consultant.ru/link/?req=doc&amp;base=RLAW926&amp;n=269362&amp;dst=100039" TargetMode = "External"/>
	<Relationship Id="rId228" Type="http://schemas.openxmlformats.org/officeDocument/2006/relationships/hyperlink" Target="https://login.consultant.ru/link/?req=doc&amp;base=RLAW926&amp;n=226490&amp;dst=100006" TargetMode = "External"/>
	<Relationship Id="rId229" Type="http://schemas.openxmlformats.org/officeDocument/2006/relationships/hyperlink" Target="https://login.consultant.ru/link/?req=doc&amp;base=RLAW926&amp;n=247912&amp;dst=100010" TargetMode = "External"/>
	<Relationship Id="rId230" Type="http://schemas.openxmlformats.org/officeDocument/2006/relationships/hyperlink" Target="https://login.consultant.ru/link/?req=doc&amp;base=RLAW926&amp;n=328227&amp;dst=100026" TargetMode = "External"/>
	<Relationship Id="rId231" Type="http://schemas.openxmlformats.org/officeDocument/2006/relationships/hyperlink" Target="https://login.consultant.ru/link/?req=doc&amp;base=RLAW926&amp;n=223805&amp;dst=100045" TargetMode = "External"/>
	<Relationship Id="rId232" Type="http://schemas.openxmlformats.org/officeDocument/2006/relationships/hyperlink" Target="https://login.consultant.ru/link/?req=doc&amp;base=RLAW926&amp;n=201899&amp;dst=100030" TargetMode = "External"/>
	<Relationship Id="rId233" Type="http://schemas.openxmlformats.org/officeDocument/2006/relationships/hyperlink" Target="https://login.consultant.ru/link/?req=doc&amp;base=RLAW926&amp;n=265112&amp;dst=100026" TargetMode = "External"/>
	<Relationship Id="rId234" Type="http://schemas.openxmlformats.org/officeDocument/2006/relationships/hyperlink" Target="https://login.consultant.ru/link/?req=doc&amp;base=RLAW926&amp;n=269362&amp;dst=100039" TargetMode = "External"/>
	<Relationship Id="rId235" Type="http://schemas.openxmlformats.org/officeDocument/2006/relationships/hyperlink" Target="https://login.consultant.ru/link/?req=doc&amp;base=RLAW926&amp;n=328227&amp;dst=100028" TargetMode = "External"/>
	<Relationship Id="rId236" Type="http://schemas.openxmlformats.org/officeDocument/2006/relationships/hyperlink" Target="https://login.consultant.ru/link/?req=doc&amp;base=RLAW926&amp;n=247912&amp;dst=100013" TargetMode = "External"/>
	<Relationship Id="rId237" Type="http://schemas.openxmlformats.org/officeDocument/2006/relationships/hyperlink" Target="https://login.consultant.ru/link/?req=doc&amp;base=RLAW926&amp;n=247912&amp;dst=100015" TargetMode = "External"/>
	<Relationship Id="rId238" Type="http://schemas.openxmlformats.org/officeDocument/2006/relationships/hyperlink" Target="https://login.consultant.ru/link/?req=doc&amp;base=RLAW926&amp;n=247912&amp;dst=100016" TargetMode = "External"/>
	<Relationship Id="rId239" Type="http://schemas.openxmlformats.org/officeDocument/2006/relationships/hyperlink" Target="https://login.consultant.ru/link/?req=doc&amp;base=RLAW926&amp;n=263696&amp;dst=100015" TargetMode = "External"/>
	<Relationship Id="rId240" Type="http://schemas.openxmlformats.org/officeDocument/2006/relationships/hyperlink" Target="https://login.consultant.ru/link/?req=doc&amp;base=RLAW926&amp;n=282110&amp;dst=100033" TargetMode = "External"/>
	<Relationship Id="rId241" Type="http://schemas.openxmlformats.org/officeDocument/2006/relationships/hyperlink" Target="https://login.consultant.ru/link/?req=doc&amp;base=RLAW926&amp;n=294145&amp;dst=100019" TargetMode = "External"/>
	<Relationship Id="rId242" Type="http://schemas.openxmlformats.org/officeDocument/2006/relationships/hyperlink" Target="https://login.consultant.ru/link/?req=doc&amp;base=RLAW926&amp;n=314684&amp;dst=100023" TargetMode = "External"/>
	<Relationship Id="rId243" Type="http://schemas.openxmlformats.org/officeDocument/2006/relationships/hyperlink" Target="https://login.consultant.ru/link/?req=doc&amp;base=RLAW926&amp;n=247912&amp;dst=100018" TargetMode = "External"/>
	<Relationship Id="rId244" Type="http://schemas.openxmlformats.org/officeDocument/2006/relationships/hyperlink" Target="https://login.consultant.ru/link/?req=doc&amp;base=RLAW926&amp;n=263696&amp;dst=100015" TargetMode = "External"/>
	<Relationship Id="rId245" Type="http://schemas.openxmlformats.org/officeDocument/2006/relationships/hyperlink" Target="https://login.consultant.ru/link/?req=doc&amp;base=RLAW926&amp;n=282110&amp;dst=100033" TargetMode = "External"/>
	<Relationship Id="rId246" Type="http://schemas.openxmlformats.org/officeDocument/2006/relationships/hyperlink" Target="https://login.consultant.ru/link/?req=doc&amp;base=RLAW926&amp;n=294145&amp;dst=100019" TargetMode = "External"/>
	<Relationship Id="rId247" Type="http://schemas.openxmlformats.org/officeDocument/2006/relationships/hyperlink" Target="https://login.consultant.ru/link/?req=doc&amp;base=RLAW926&amp;n=314684&amp;dst=100023" TargetMode = "External"/>
	<Relationship Id="rId248" Type="http://schemas.openxmlformats.org/officeDocument/2006/relationships/hyperlink" Target="https://login.consultant.ru/link/?req=doc&amp;base=RLAW926&amp;n=328227&amp;dst=100029" TargetMode = "External"/>
	<Relationship Id="rId249" Type="http://schemas.openxmlformats.org/officeDocument/2006/relationships/hyperlink" Target="https://login.consultant.ru/link/?req=doc&amp;base=RLAW926&amp;n=328227&amp;dst=100031" TargetMode = "External"/>
	<Relationship Id="rId250" Type="http://schemas.openxmlformats.org/officeDocument/2006/relationships/hyperlink" Target="https://login.consultant.ru/link/?req=doc&amp;base=RLAW926&amp;n=328227&amp;dst=100032" TargetMode = "External"/>
	<Relationship Id="rId251" Type="http://schemas.openxmlformats.org/officeDocument/2006/relationships/hyperlink" Target="https://login.consultant.ru/link/?req=doc&amp;base=RLAW926&amp;n=328227&amp;dst=100033" TargetMode = "External"/>
	<Relationship Id="rId252" Type="http://schemas.openxmlformats.org/officeDocument/2006/relationships/hyperlink" Target="https://login.consultant.ru/link/?req=doc&amp;base=RLAW926&amp;n=328227&amp;dst=100034" TargetMode = "External"/>
	<Relationship Id="rId253" Type="http://schemas.openxmlformats.org/officeDocument/2006/relationships/hyperlink" Target="https://login.consultant.ru/link/?req=doc&amp;base=RLAW926&amp;n=294145&amp;dst=100020" TargetMode = "External"/>
	<Relationship Id="rId254" Type="http://schemas.openxmlformats.org/officeDocument/2006/relationships/hyperlink" Target="https://login.consultant.ru/link/?req=doc&amp;base=RLAW926&amp;n=188503&amp;dst=100033" TargetMode = "External"/>
	<Relationship Id="rId255" Type="http://schemas.openxmlformats.org/officeDocument/2006/relationships/hyperlink" Target="https://login.consultant.ru/link/?req=doc&amp;base=RLAW926&amp;n=247912&amp;dst=100019" TargetMode = "External"/>
	<Relationship Id="rId256" Type="http://schemas.openxmlformats.org/officeDocument/2006/relationships/hyperlink" Target="https://login.consultant.ru/link/?req=doc&amp;base=RLAW926&amp;n=188503&amp;dst=100040" TargetMode = "External"/>
	<Relationship Id="rId257" Type="http://schemas.openxmlformats.org/officeDocument/2006/relationships/hyperlink" Target="https://login.consultant.ru/link/?req=doc&amp;base=RLAW926&amp;n=201899&amp;dst=100034" TargetMode = "External"/>
	<Relationship Id="rId258" Type="http://schemas.openxmlformats.org/officeDocument/2006/relationships/hyperlink" Target="https://login.consultant.ru/link/?req=doc&amp;base=RLAW926&amp;n=265112&amp;dst=100028" TargetMode = "External"/>
	<Relationship Id="rId259" Type="http://schemas.openxmlformats.org/officeDocument/2006/relationships/hyperlink" Target="https://login.consultant.ru/link/?req=doc&amp;base=RLAW926&amp;n=269362&amp;dst=100039" TargetMode = "External"/>
	<Relationship Id="rId260" Type="http://schemas.openxmlformats.org/officeDocument/2006/relationships/hyperlink" Target="https://login.consultant.ru/link/?req=doc&amp;base=RLAW926&amp;n=201899&amp;dst=100034" TargetMode = "External"/>
	<Relationship Id="rId261" Type="http://schemas.openxmlformats.org/officeDocument/2006/relationships/hyperlink" Target="https://login.consultant.ru/link/?req=doc&amp;base=RLAW926&amp;n=265112&amp;dst=100029" TargetMode = "External"/>
	<Relationship Id="rId262" Type="http://schemas.openxmlformats.org/officeDocument/2006/relationships/hyperlink" Target="https://login.consultant.ru/link/?req=doc&amp;base=RLAW926&amp;n=269362&amp;dst=100039" TargetMode = "External"/>
	<Relationship Id="rId263" Type="http://schemas.openxmlformats.org/officeDocument/2006/relationships/hyperlink" Target="https://login.consultant.ru/link/?req=doc&amp;base=RLAW926&amp;n=212494&amp;dst=100026" TargetMode = "External"/>
	<Relationship Id="rId264" Type="http://schemas.openxmlformats.org/officeDocument/2006/relationships/hyperlink" Target="https://login.consultant.ru/link/?req=doc&amp;base=RLAW926&amp;n=265112&amp;dst=100030" TargetMode = "External"/>
	<Relationship Id="rId265" Type="http://schemas.openxmlformats.org/officeDocument/2006/relationships/hyperlink" Target="https://login.consultant.ru/link/?req=doc&amp;base=RLAW926&amp;n=269362&amp;dst=100039" TargetMode = "External"/>
	<Relationship Id="rId266" Type="http://schemas.openxmlformats.org/officeDocument/2006/relationships/hyperlink" Target="https://login.consultant.ru/link/?req=doc&amp;base=RLAW926&amp;n=247912&amp;dst=100021" TargetMode = "External"/>
	<Relationship Id="rId267" Type="http://schemas.openxmlformats.org/officeDocument/2006/relationships/hyperlink" Target="https://login.consultant.ru/link/?req=doc&amp;base=RLAW926&amp;n=223805&amp;dst=100051" TargetMode = "External"/>
	<Relationship Id="rId268" Type="http://schemas.openxmlformats.org/officeDocument/2006/relationships/hyperlink" Target="https://login.consultant.ru/link/?req=doc&amp;base=RLAW926&amp;n=201899&amp;dst=100035" TargetMode = "External"/>
	<Relationship Id="rId269" Type="http://schemas.openxmlformats.org/officeDocument/2006/relationships/hyperlink" Target="https://login.consultant.ru/link/?req=doc&amp;base=RLAW926&amp;n=265112&amp;dst=100031" TargetMode = "External"/>
	<Relationship Id="rId270" Type="http://schemas.openxmlformats.org/officeDocument/2006/relationships/hyperlink" Target="https://login.consultant.ru/link/?req=doc&amp;base=RLAW926&amp;n=269362&amp;dst=100039" TargetMode = "External"/>
	<Relationship Id="rId271" Type="http://schemas.openxmlformats.org/officeDocument/2006/relationships/hyperlink" Target="https://login.consultant.ru/link/?req=doc&amp;base=RLAW926&amp;n=247912&amp;dst=100023" TargetMode = "External"/>
	<Relationship Id="rId272" Type="http://schemas.openxmlformats.org/officeDocument/2006/relationships/hyperlink" Target="https://login.consultant.ru/link/?req=doc&amp;base=RLAW926&amp;n=247912&amp;dst=100025" TargetMode = "External"/>
	<Relationship Id="rId273" Type="http://schemas.openxmlformats.org/officeDocument/2006/relationships/hyperlink" Target="https://login.consultant.ru/link/?req=doc&amp;base=RLAW926&amp;n=247912&amp;dst=100026" TargetMode = "External"/>
	<Relationship Id="rId274" Type="http://schemas.openxmlformats.org/officeDocument/2006/relationships/hyperlink" Target="https://login.consultant.ru/link/?req=doc&amp;base=RLAW926&amp;n=263696&amp;dst=100015" TargetMode = "External"/>
	<Relationship Id="rId275" Type="http://schemas.openxmlformats.org/officeDocument/2006/relationships/hyperlink" Target="https://login.consultant.ru/link/?req=doc&amp;base=RLAW926&amp;n=282110&amp;dst=100033" TargetMode = "External"/>
	<Relationship Id="rId276" Type="http://schemas.openxmlformats.org/officeDocument/2006/relationships/hyperlink" Target="https://login.consultant.ru/link/?req=doc&amp;base=RLAW926&amp;n=294145&amp;dst=100022" TargetMode = "External"/>
	<Relationship Id="rId277" Type="http://schemas.openxmlformats.org/officeDocument/2006/relationships/hyperlink" Target="https://login.consultant.ru/link/?req=doc&amp;base=RLAW926&amp;n=314684&amp;dst=100023" TargetMode = "External"/>
	<Relationship Id="rId278" Type="http://schemas.openxmlformats.org/officeDocument/2006/relationships/hyperlink" Target="https://login.consultant.ru/link/?req=doc&amp;base=RLAW926&amp;n=247912&amp;dst=100028" TargetMode = "External"/>
	<Relationship Id="rId279" Type="http://schemas.openxmlformats.org/officeDocument/2006/relationships/hyperlink" Target="https://login.consultant.ru/link/?req=doc&amp;base=RLAW926&amp;n=263696&amp;dst=100015" TargetMode = "External"/>
	<Relationship Id="rId280" Type="http://schemas.openxmlformats.org/officeDocument/2006/relationships/hyperlink" Target="https://login.consultant.ru/link/?req=doc&amp;base=RLAW926&amp;n=282110&amp;dst=100033" TargetMode = "External"/>
	<Relationship Id="rId281" Type="http://schemas.openxmlformats.org/officeDocument/2006/relationships/hyperlink" Target="https://login.consultant.ru/link/?req=doc&amp;base=RLAW926&amp;n=294145&amp;dst=100022" TargetMode = "External"/>
	<Relationship Id="rId282" Type="http://schemas.openxmlformats.org/officeDocument/2006/relationships/hyperlink" Target="https://login.consultant.ru/link/?req=doc&amp;base=RLAW926&amp;n=314684&amp;dst=100023" TargetMode = "External"/>
	<Relationship Id="rId283" Type="http://schemas.openxmlformats.org/officeDocument/2006/relationships/hyperlink" Target="https://login.consultant.ru/link/?req=doc&amp;base=RLAW926&amp;n=294145&amp;dst=100023" TargetMode = "External"/>
	<Relationship Id="rId284" Type="http://schemas.openxmlformats.org/officeDocument/2006/relationships/hyperlink" Target="https://login.consultant.ru/link/?req=doc&amp;base=RLAW926&amp;n=188503&amp;dst=100042" TargetMode = "External"/>
	<Relationship Id="rId285" Type="http://schemas.openxmlformats.org/officeDocument/2006/relationships/hyperlink" Target="https://login.consultant.ru/link/?req=doc&amp;base=RLAW926&amp;n=188503&amp;dst=100049" TargetMode = "External"/>
	<Relationship Id="rId286" Type="http://schemas.openxmlformats.org/officeDocument/2006/relationships/hyperlink" Target="https://login.consultant.ru/link/?req=doc&amp;base=RLAW926&amp;n=188503&amp;dst=100050" TargetMode = "External"/>
	<Relationship Id="rId287" Type="http://schemas.openxmlformats.org/officeDocument/2006/relationships/hyperlink" Target="https://login.consultant.ru/link/?req=doc&amp;base=RLAW926&amp;n=247912&amp;dst=100029" TargetMode = "External"/>
	<Relationship Id="rId288" Type="http://schemas.openxmlformats.org/officeDocument/2006/relationships/hyperlink" Target="https://login.consultant.ru/link/?req=doc&amp;base=RLAW926&amp;n=188503&amp;dst=100052" TargetMode = "External"/>
	<Relationship Id="rId289" Type="http://schemas.openxmlformats.org/officeDocument/2006/relationships/hyperlink" Target="https://login.consultant.ru/link/?req=doc&amp;base=RLAW926&amp;n=201899&amp;dst=100038" TargetMode = "External"/>
	<Relationship Id="rId290" Type="http://schemas.openxmlformats.org/officeDocument/2006/relationships/hyperlink" Target="https://login.consultant.ru/link/?req=doc&amp;base=RLAW926&amp;n=201899&amp;dst=100039" TargetMode = "External"/>
	<Relationship Id="rId291" Type="http://schemas.openxmlformats.org/officeDocument/2006/relationships/hyperlink" Target="https://login.consultant.ru/link/?req=doc&amp;base=RLAW926&amp;n=188503&amp;dst=100054" TargetMode = "External"/>
	<Relationship Id="rId292" Type="http://schemas.openxmlformats.org/officeDocument/2006/relationships/hyperlink" Target="https://login.consultant.ru/link/?req=doc&amp;base=RLAW926&amp;n=223805&amp;dst=100057" TargetMode = "External"/>
	<Relationship Id="rId293" Type="http://schemas.openxmlformats.org/officeDocument/2006/relationships/hyperlink" Target="https://login.consultant.ru/link/?req=doc&amp;base=RLAW926&amp;n=247912&amp;dst=100030" TargetMode = "External"/>
	<Relationship Id="rId294" Type="http://schemas.openxmlformats.org/officeDocument/2006/relationships/hyperlink" Target="https://login.consultant.ru/link/?req=doc&amp;base=RLAW926&amp;n=263696&amp;dst=100015" TargetMode = "External"/>
	<Relationship Id="rId295" Type="http://schemas.openxmlformats.org/officeDocument/2006/relationships/hyperlink" Target="https://login.consultant.ru/link/?req=doc&amp;base=RLAW926&amp;n=282110&amp;dst=100033" TargetMode = "External"/>
	<Relationship Id="rId296" Type="http://schemas.openxmlformats.org/officeDocument/2006/relationships/hyperlink" Target="https://login.consultant.ru/link/?req=doc&amp;base=RLAW926&amp;n=294145&amp;dst=100025" TargetMode = "External"/>
	<Relationship Id="rId297" Type="http://schemas.openxmlformats.org/officeDocument/2006/relationships/hyperlink" Target="https://login.consultant.ru/link/?req=doc&amp;base=RLAW926&amp;n=314684&amp;dst=100023" TargetMode = "External"/>
	<Relationship Id="rId298" Type="http://schemas.openxmlformats.org/officeDocument/2006/relationships/hyperlink" Target="https://login.consultant.ru/link/?req=doc&amp;base=RLAW926&amp;n=294145&amp;dst=100026" TargetMode = "External"/>
	<Relationship Id="rId299" Type="http://schemas.openxmlformats.org/officeDocument/2006/relationships/hyperlink" Target="https://login.consultant.ru/link/?req=doc&amp;base=RLAW926&amp;n=188503&amp;dst=100056" TargetMode = "External"/>
	<Relationship Id="rId300" Type="http://schemas.openxmlformats.org/officeDocument/2006/relationships/hyperlink" Target="https://login.consultant.ru/link/?req=doc&amp;base=RLAW926&amp;n=188503&amp;dst=100061" TargetMode = "External"/>
	<Relationship Id="rId301" Type="http://schemas.openxmlformats.org/officeDocument/2006/relationships/hyperlink" Target="https://login.consultant.ru/link/?req=doc&amp;base=RLAW926&amp;n=188503&amp;dst=100062" TargetMode = "External"/>
	<Relationship Id="rId302" Type="http://schemas.openxmlformats.org/officeDocument/2006/relationships/hyperlink" Target="https://login.consultant.ru/link/?req=doc&amp;base=RLAW926&amp;n=247912&amp;dst=100032" TargetMode = "External"/>
	<Relationship Id="rId303" Type="http://schemas.openxmlformats.org/officeDocument/2006/relationships/hyperlink" Target="https://login.consultant.ru/link/?req=doc&amp;base=RLAW926&amp;n=223805&amp;dst=100061" TargetMode = "External"/>
	<Relationship Id="rId304" Type="http://schemas.openxmlformats.org/officeDocument/2006/relationships/hyperlink" Target="https://login.consultant.ru/link/?req=doc&amp;base=RLAW926&amp;n=328227&amp;dst=100035" TargetMode = "External"/>
	<Relationship Id="rId305" Type="http://schemas.openxmlformats.org/officeDocument/2006/relationships/hyperlink" Target="https://login.consultant.ru/link/?req=doc&amp;base=RLAW926&amp;n=223805&amp;dst=100063" TargetMode = "External"/>
	<Relationship Id="rId306" Type="http://schemas.openxmlformats.org/officeDocument/2006/relationships/hyperlink" Target="https://login.consultant.ru/link/?req=doc&amp;base=RLAW926&amp;n=207681&amp;dst=100013" TargetMode = "External"/>
	<Relationship Id="rId307" Type="http://schemas.openxmlformats.org/officeDocument/2006/relationships/hyperlink" Target="https://login.consultant.ru/link/?req=doc&amp;base=RLAW926&amp;n=223805&amp;dst=100067" TargetMode = "External"/>
	<Relationship Id="rId308" Type="http://schemas.openxmlformats.org/officeDocument/2006/relationships/hyperlink" Target="https://login.consultant.ru/link/?req=doc&amp;base=RLAW926&amp;n=246513&amp;dst=100060" TargetMode = "External"/>
	<Relationship Id="rId309" Type="http://schemas.openxmlformats.org/officeDocument/2006/relationships/hyperlink" Target="https://login.consultant.ru/link/?req=doc&amp;base=RLAW926&amp;n=263696&amp;dst=100015" TargetMode = "External"/>
	<Relationship Id="rId310" Type="http://schemas.openxmlformats.org/officeDocument/2006/relationships/hyperlink" Target="https://login.consultant.ru/link/?req=doc&amp;base=RLAW926&amp;n=282110&amp;dst=100033" TargetMode = "External"/>
	<Relationship Id="rId311" Type="http://schemas.openxmlformats.org/officeDocument/2006/relationships/hyperlink" Target="https://login.consultant.ru/link/?req=doc&amp;base=RLAW926&amp;n=294145&amp;dst=100027" TargetMode = "External"/>
	<Relationship Id="rId312" Type="http://schemas.openxmlformats.org/officeDocument/2006/relationships/hyperlink" Target="https://login.consultant.ru/link/?req=doc&amp;base=RLAW926&amp;n=314684&amp;dst=100023" TargetMode = "External"/>
	<Relationship Id="rId313" Type="http://schemas.openxmlformats.org/officeDocument/2006/relationships/hyperlink" Target="https://login.consultant.ru/link/?req=doc&amp;base=RLAW926&amp;n=223805&amp;dst=100070" TargetMode = "External"/>
	<Relationship Id="rId314" Type="http://schemas.openxmlformats.org/officeDocument/2006/relationships/hyperlink" Target="https://login.consultant.ru/link/?req=doc&amp;base=RLAW926&amp;n=207681&amp;dst=100016" TargetMode = "External"/>
	<Relationship Id="rId315" Type="http://schemas.openxmlformats.org/officeDocument/2006/relationships/hyperlink" Target="https://login.consultant.ru/link/?req=doc&amp;base=RLAW926&amp;n=246513&amp;dst=100062" TargetMode = "External"/>
	<Relationship Id="rId316" Type="http://schemas.openxmlformats.org/officeDocument/2006/relationships/hyperlink" Target="https://login.consultant.ru/link/?req=doc&amp;base=RLAW926&amp;n=265112&amp;dst=100032" TargetMode = "External"/>
	<Relationship Id="rId317" Type="http://schemas.openxmlformats.org/officeDocument/2006/relationships/hyperlink" Target="https://login.consultant.ru/link/?req=doc&amp;base=RLAW926&amp;n=282110&amp;dst=100034" TargetMode = "External"/>
	<Relationship Id="rId318" Type="http://schemas.openxmlformats.org/officeDocument/2006/relationships/hyperlink" Target="https://login.consultant.ru/link/?req=doc&amp;base=RLAW926&amp;n=246513&amp;dst=100064" TargetMode = "External"/>
	<Relationship Id="rId319" Type="http://schemas.openxmlformats.org/officeDocument/2006/relationships/hyperlink" Target="https://login.consultant.ru/link/?req=doc&amp;base=RLAW926&amp;n=282110&amp;dst=100034" TargetMode = "External"/>
	<Relationship Id="rId320" Type="http://schemas.openxmlformats.org/officeDocument/2006/relationships/hyperlink" Target="https://login.consultant.ru/link/?req=doc&amp;base=RLAW926&amp;n=265112&amp;dst=100032" TargetMode = "External"/>
	<Relationship Id="rId321" Type="http://schemas.openxmlformats.org/officeDocument/2006/relationships/hyperlink" Target="https://login.consultant.ru/link/?req=doc&amp;base=RLAW926&amp;n=265112&amp;dst=100032" TargetMode = "External"/>
	<Relationship Id="rId322" Type="http://schemas.openxmlformats.org/officeDocument/2006/relationships/hyperlink" Target="https://login.consultant.ru/link/?req=doc&amp;base=RLAW926&amp;n=246513&amp;dst=100068" TargetMode = "External"/>
	<Relationship Id="rId323" Type="http://schemas.openxmlformats.org/officeDocument/2006/relationships/hyperlink" Target="https://login.consultant.ru/link/?req=doc&amp;base=RLAW926&amp;n=282110&amp;dst=100035" TargetMode = "External"/>
	<Relationship Id="rId324" Type="http://schemas.openxmlformats.org/officeDocument/2006/relationships/hyperlink" Target="https://login.consultant.ru/link/?req=doc&amp;base=RLAW926&amp;n=246513&amp;dst=100074" TargetMode = "External"/>
	<Relationship Id="rId325" Type="http://schemas.openxmlformats.org/officeDocument/2006/relationships/hyperlink" Target="https://login.consultant.ru/link/?req=doc&amp;base=RLAW926&amp;n=265112&amp;dst=100032" TargetMode = "External"/>
	<Relationship Id="rId326" Type="http://schemas.openxmlformats.org/officeDocument/2006/relationships/hyperlink" Target="https://login.consultant.ru/link/?req=doc&amp;base=RLAW926&amp;n=246513&amp;dst=100075" TargetMode = "External"/>
	<Relationship Id="rId327" Type="http://schemas.openxmlformats.org/officeDocument/2006/relationships/hyperlink" Target="https://login.consultant.ru/link/?req=doc&amp;base=RLAW926&amp;n=188503&amp;dst=100064" TargetMode = "External"/>
	<Relationship Id="rId328" Type="http://schemas.openxmlformats.org/officeDocument/2006/relationships/hyperlink" Target="https://login.consultant.ru/link/?req=doc&amp;base=RLAW926&amp;n=193953&amp;dst=100014" TargetMode = "External"/>
	<Relationship Id="rId329" Type="http://schemas.openxmlformats.org/officeDocument/2006/relationships/hyperlink" Target="https://login.consultant.ru/link/?req=doc&amp;base=RLAW926&amp;n=201899&amp;dst=100041" TargetMode = "External"/>
	<Relationship Id="rId330" Type="http://schemas.openxmlformats.org/officeDocument/2006/relationships/hyperlink" Target="https://login.consultant.ru/link/?req=doc&amp;base=RLAW926&amp;n=265112&amp;dst=100033" TargetMode = "External"/>
	<Relationship Id="rId331" Type="http://schemas.openxmlformats.org/officeDocument/2006/relationships/hyperlink" Target="https://login.consultant.ru/link/?req=doc&amp;base=RLAW926&amp;n=193953&amp;dst=100017" TargetMode = "External"/>
	<Relationship Id="rId332" Type="http://schemas.openxmlformats.org/officeDocument/2006/relationships/hyperlink" Target="https://login.consultant.ru/link/?req=doc&amp;base=RLAW926&amp;n=201899&amp;dst=100041" TargetMode = "External"/>
	<Relationship Id="rId333" Type="http://schemas.openxmlformats.org/officeDocument/2006/relationships/hyperlink" Target="https://login.consultant.ru/link/?req=doc&amp;base=RLAW926&amp;n=193953&amp;dst=100019" TargetMode = "External"/>
	<Relationship Id="rId334" Type="http://schemas.openxmlformats.org/officeDocument/2006/relationships/hyperlink" Target="https://login.consultant.ru/link/?req=doc&amp;base=RLAW926&amp;n=265112&amp;dst=100033" TargetMode = "External"/>
	<Relationship Id="rId335" Type="http://schemas.openxmlformats.org/officeDocument/2006/relationships/hyperlink" Target="https://login.consultant.ru/link/?req=doc&amp;base=RLAW926&amp;n=193953&amp;dst=100021"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ХМАО - Югры от 04.03.2016 N 59-п
(ред. от 29.09.2025)
"Об обеспечении питанием обучающихся в образовательных организациях в Ханты-Мансийском автономном округе - Югре"
(вместе с "Порядком обеспечения питанием обучающихся в государственных общеобразовательных организациях, государственных образовательных организациях, осуществляющих образовательную деятельность по образовательным программам среднего профессионального образования, находящихся в ведении исполнительных органов Ханты-М</dc:title>
  <dcterms:created xsi:type="dcterms:W3CDTF">2025-10-06T07:16:50Z</dcterms:created>
</cp:coreProperties>
</file>